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C1" w:rsidRDefault="003D4206" w:rsidP="00A0697A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pt;margin-top:4.5pt;width:104pt;height:68.25pt;z-index:-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C4IA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8W+SrHF0cfavFYrmcpxKsfM62zocPAjSJl4o6nH1CZ8cH&#10;HyIbVj6HxGIelGx2UqlkuH29VY4cGe7JLn1n9N/ClCF9RW/mxTwhG4j5aYW0DLjHSmokl8cvprMy&#10;qvHeNOkemFTjHZkoc5YnKjJqE4Z6wMCoWQ3NCYVyMO4rvi+8dOB+UtLjrlbU/zgwJyhRHw2KfTOd&#10;zeJyJ2M2XxZouGtPfe1hhiNURQMl43Ub0oOIfA3c4VBamfR6YXLmijuYZDy/l7jk13aKennVm18A&#10;AAD//wMAUEsDBBQABgAIAAAAIQAeS9363QAAAAkBAAAPAAAAZHJzL2Rvd25yZXYueG1sTI/NTsMw&#10;EITvSLyDtZW4IOqA8tOEOBUggbj25wE28TaJGttR7Dbp27Oc4LS7mtHsN+V2MYO40uR7ZxU8ryMQ&#10;ZBune9sqOB4+nzYgfECrcXCWFNzIw7a6vyux0G62O7ruQys4xPoCFXQhjIWUvunIoF+7kSxrJzcZ&#10;DHxOrdQTzhxuBvkSRak02Fv+0OFIHx015/3FKDh9z49JPtdf4Zjt4vQd+6x2N6UeVsvbK4hAS/gz&#10;wy8+o0PFTLW7WO3FoCDbpNwlKMh5sJ7nMS81G+MkAVmV8n+D6gcAAP//AwBQSwECLQAUAAYACAAA&#10;ACEAtoM4kv4AAADhAQAAEwAAAAAAAAAAAAAAAAAAAAAAW0NvbnRlbnRfVHlwZXNdLnhtbFBLAQIt&#10;ABQABgAIAAAAIQA4/SH/1gAAAJQBAAALAAAAAAAAAAAAAAAAAC8BAABfcmVscy8ucmVsc1BLAQIt&#10;ABQABgAIAAAAIQB4IHC4IAIAAB0EAAAOAAAAAAAAAAAAAAAAAC4CAABkcnMvZTJvRG9jLnhtbFBL&#10;AQItABQABgAIAAAAIQAeS9363QAAAAkBAAAPAAAAAAAAAAAAAAAAAHoEAABkcnMvZG93bnJldi54&#10;bWxQSwUGAAAAAAQABADzAAAAhAUAAAAA&#10;" stroked="f">
            <v:textbox>
              <w:txbxContent>
                <w:p w:rsidR="00293799" w:rsidRPr="00D453C1" w:rsidRDefault="00293799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معاونت پژوهش و فناوری</w:t>
                  </w:r>
                </w:p>
                <w:p w:rsidR="00293799" w:rsidRPr="00D453C1" w:rsidRDefault="00293799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دفتر حمایت و پشتیبانی امور پژوهش و فناوری</w:t>
                  </w:r>
                </w:p>
                <w:p w:rsidR="00293799" w:rsidRPr="00D453C1" w:rsidRDefault="00293799" w:rsidP="00D453C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lang w:bidi="fa-IR"/>
                    </w:rPr>
                  </w:pPr>
                  <w:r w:rsidRPr="00D453C1">
                    <w:rPr>
                      <w:rFonts w:ascii="IranNastaliq" w:hAnsi="IranNastaliq" w:cs="IranNastaliq"/>
                      <w:rtl/>
                      <w:lang w:bidi="fa-IR"/>
                    </w:rPr>
                    <w:t>ستاد شبکه آزمایشگاه های علمی ایران</w:t>
                  </w:r>
                </w:p>
              </w:txbxContent>
            </v:textbox>
          </v:shape>
        </w:pict>
      </w:r>
      <w:r w:rsidR="00D453C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-704850</wp:posOffset>
            </wp:positionV>
            <wp:extent cx="770255" cy="770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n_MS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97A">
        <w:rPr>
          <w:lang w:bidi="fa-IR"/>
        </w:rPr>
        <w:t xml:space="preserve"> </w:t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F9664A" w:rsidP="00D453C1">
      <w:pPr>
        <w:bidi/>
        <w:rPr>
          <w:lang w:bidi="fa-I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047875" cy="28568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Bonab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P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bidi/>
        <w:rPr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42"/>
          <w:szCs w:val="42"/>
          <w:lang w:bidi="fa-IR"/>
        </w:rPr>
      </w:pPr>
    </w:p>
    <w:p w:rsidR="00941CD6" w:rsidRDefault="00941CD6" w:rsidP="00941CD6">
      <w:pPr>
        <w:tabs>
          <w:tab w:val="left" w:pos="3101"/>
        </w:tabs>
        <w:bidi/>
        <w:jc w:val="center"/>
        <w:rPr>
          <w:rFonts w:cs="B Titr"/>
          <w:sz w:val="42"/>
          <w:szCs w:val="42"/>
          <w:rtl/>
          <w:lang w:bidi="fa-IR"/>
        </w:rPr>
      </w:pPr>
      <w:r>
        <w:rPr>
          <w:rFonts w:cs="B Titr" w:hint="cs"/>
          <w:sz w:val="42"/>
          <w:szCs w:val="42"/>
          <w:rtl/>
          <w:lang w:bidi="fa-IR"/>
        </w:rPr>
        <w:t>آیین نامه</w:t>
      </w:r>
      <w:r w:rsidR="00D453C1" w:rsidRPr="00D453C1">
        <w:rPr>
          <w:rFonts w:cs="B Titr" w:hint="cs"/>
          <w:sz w:val="42"/>
          <w:szCs w:val="42"/>
          <w:rtl/>
          <w:lang w:bidi="fa-IR"/>
        </w:rPr>
        <w:t xml:space="preserve"> داخلی آزمایشگاه</w:t>
      </w:r>
      <w:r w:rsidR="00D453C1" w:rsidRPr="00D453C1">
        <w:rPr>
          <w:rFonts w:cs="B Titr"/>
          <w:sz w:val="42"/>
          <w:szCs w:val="42"/>
          <w:rtl/>
          <w:lang w:bidi="fa-IR"/>
        </w:rPr>
        <w:softHyphen/>
      </w:r>
      <w:r>
        <w:rPr>
          <w:rFonts w:cs="B Titr" w:hint="cs"/>
          <w:sz w:val="42"/>
          <w:szCs w:val="42"/>
          <w:rtl/>
          <w:lang w:bidi="fa-IR"/>
        </w:rPr>
        <w:t xml:space="preserve"> مرکزی</w:t>
      </w:r>
    </w:p>
    <w:p w:rsidR="004723D9" w:rsidRPr="00D453C1" w:rsidRDefault="00D453C1" w:rsidP="00941CD6">
      <w:pPr>
        <w:tabs>
          <w:tab w:val="left" w:pos="3101"/>
        </w:tabs>
        <w:bidi/>
        <w:jc w:val="center"/>
        <w:rPr>
          <w:rFonts w:cs="B Titr"/>
          <w:sz w:val="42"/>
          <w:szCs w:val="42"/>
          <w:lang w:bidi="fa-IR"/>
        </w:rPr>
      </w:pPr>
      <w:r w:rsidRPr="00D453C1">
        <w:rPr>
          <w:rFonts w:cs="B Titr" w:hint="cs"/>
          <w:sz w:val="42"/>
          <w:szCs w:val="42"/>
          <w:rtl/>
          <w:lang w:bidi="fa-IR"/>
        </w:rPr>
        <w:t xml:space="preserve"> دانشگاه بناب</w:t>
      </w: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941CD6" w:rsidRDefault="00941CD6" w:rsidP="00941CD6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Default="00D453C1" w:rsidP="00D453C1">
      <w:pPr>
        <w:tabs>
          <w:tab w:val="left" w:pos="3101"/>
        </w:tabs>
        <w:bidi/>
        <w:jc w:val="center"/>
        <w:rPr>
          <w:rFonts w:cs="B Titr"/>
          <w:sz w:val="32"/>
          <w:szCs w:val="32"/>
          <w:lang w:bidi="fa-IR"/>
        </w:rPr>
      </w:pPr>
    </w:p>
    <w:p w:rsidR="00D453C1" w:rsidRPr="00D453C1" w:rsidRDefault="001E2BED" w:rsidP="00D453C1">
      <w:pPr>
        <w:tabs>
          <w:tab w:val="left" w:pos="3101"/>
        </w:tabs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معاونت پژوهش و فناوری</w:t>
      </w:r>
    </w:p>
    <w:p w:rsidR="00D453C1" w:rsidRDefault="00BB2BA9" w:rsidP="00BB2BA9">
      <w:pPr>
        <w:tabs>
          <w:tab w:val="left" w:pos="3101"/>
        </w:tabs>
        <w:bidi/>
        <w:jc w:val="center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اردیبهشت</w:t>
      </w:r>
      <w:r w:rsidR="00D453C1" w:rsidRPr="00D453C1">
        <w:rPr>
          <w:rFonts w:cs="B Zar" w:hint="cs"/>
          <w:rtl/>
          <w:lang w:bidi="fa-IR"/>
        </w:rPr>
        <w:t xml:space="preserve"> ماه 139</w:t>
      </w:r>
      <w:r>
        <w:rPr>
          <w:rFonts w:cs="B Zar" w:hint="cs"/>
          <w:rtl/>
          <w:lang w:bidi="fa-IR"/>
        </w:rPr>
        <w:t>5</w:t>
      </w:r>
    </w:p>
    <w:p w:rsidR="00F9664A" w:rsidRPr="00F9664A" w:rsidRDefault="00F9664A" w:rsidP="005E2EFD">
      <w:pPr>
        <w:tabs>
          <w:tab w:val="left" w:pos="3101"/>
        </w:tabs>
        <w:bidi/>
        <w:ind w:left="120" w:hanging="1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9664A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مقدمه:</w:t>
      </w:r>
    </w:p>
    <w:p w:rsidR="00F9664A" w:rsidRDefault="00941CD6" w:rsidP="001731E9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باتوجه به گسترش مراکز آموزش عالی در کشور و با عنایت به اینکه بخش زیادی از اعتبارت مرکز آموزش عالی برای </w:t>
      </w:r>
      <w:r w:rsidR="00CC70C4">
        <w:rPr>
          <w:rFonts w:cs="B Zar" w:hint="cs"/>
          <w:sz w:val="24"/>
          <w:szCs w:val="24"/>
          <w:rtl/>
          <w:lang w:bidi="fa-IR"/>
        </w:rPr>
        <w:t xml:space="preserve">خرید و تامین تجهیزات تحقیقاتی و </w:t>
      </w:r>
      <w:r>
        <w:rPr>
          <w:rFonts w:cs="B Zar" w:hint="cs"/>
          <w:sz w:val="24"/>
          <w:szCs w:val="24"/>
          <w:rtl/>
          <w:lang w:bidi="fa-IR"/>
        </w:rPr>
        <w:t>آزمایشگاهی تخصیص می یابد ساماندهی تجهیزات مذکور امری ضروری به نظر می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رسد. بر اساس بررسی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 xml:space="preserve">های به عمل </w:t>
      </w:r>
      <w:r>
        <w:rPr>
          <w:rFonts w:cs="B Zar" w:hint="cs"/>
          <w:sz w:val="24"/>
          <w:szCs w:val="24"/>
          <w:rtl/>
          <w:lang w:bidi="fa-IR"/>
        </w:rPr>
        <w:t>آمده مشخص شده است این تجهیزات در قالب آزمایشگاه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>های</w:t>
      </w:r>
      <w:r>
        <w:rPr>
          <w:rFonts w:cs="B Zar" w:hint="cs"/>
          <w:sz w:val="24"/>
          <w:szCs w:val="24"/>
          <w:rtl/>
          <w:lang w:bidi="fa-IR"/>
        </w:rPr>
        <w:t xml:space="preserve"> کوچک و پراکنده</w:t>
      </w:r>
      <w:r w:rsidR="00CC70C4">
        <w:rPr>
          <w:rFonts w:cs="B Zar" w:hint="cs"/>
          <w:sz w:val="24"/>
          <w:szCs w:val="24"/>
          <w:rtl/>
          <w:lang w:bidi="fa-IR"/>
        </w:rPr>
        <w:t>،</w:t>
      </w:r>
      <w:r>
        <w:rPr>
          <w:rFonts w:cs="B Zar" w:hint="cs"/>
          <w:sz w:val="24"/>
          <w:szCs w:val="24"/>
          <w:rtl/>
          <w:lang w:bidi="fa-IR"/>
        </w:rPr>
        <w:t xml:space="preserve"> در قسمت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مختلف آموزش عالی جانمایی شده و تعداد قابل توجهی از آنها بصورت موازی  و تکراری توسط </w:t>
      </w:r>
      <w:r w:rsidR="00CC70C4">
        <w:rPr>
          <w:rFonts w:cs="B Zar" w:hint="cs"/>
          <w:sz w:val="24"/>
          <w:szCs w:val="24"/>
          <w:rtl/>
          <w:lang w:bidi="fa-IR"/>
        </w:rPr>
        <w:t>دانشگا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CC70C4">
        <w:rPr>
          <w:rFonts w:cs="B Zar" w:hint="cs"/>
          <w:sz w:val="24"/>
          <w:szCs w:val="24"/>
          <w:rtl/>
          <w:lang w:bidi="fa-IR"/>
        </w:rPr>
        <w:t xml:space="preserve">ها </w:t>
      </w:r>
      <w:r>
        <w:rPr>
          <w:rFonts w:cs="B Zar" w:hint="cs"/>
          <w:sz w:val="24"/>
          <w:szCs w:val="24"/>
          <w:rtl/>
          <w:lang w:bidi="fa-IR"/>
        </w:rPr>
        <w:t>و مراکز آموزشی و پژوهشی خریداری شده است. بدین ترتیب با وجود هزینه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زیادی که صرف آن شده، بهره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برداری کافی از آنها صورت نپذیرفته </w:t>
      </w:r>
      <w:r w:rsidR="00BA4126">
        <w:rPr>
          <w:rFonts w:cs="B Zar" w:hint="cs"/>
          <w:sz w:val="24"/>
          <w:szCs w:val="24"/>
          <w:rtl/>
          <w:lang w:bidi="fa-IR"/>
        </w:rPr>
        <w:t>است. از طرف دیگر برخی از این تجهیزات به دلیل نگهداری نامناسب و عدم استفاده صحیح غیر قابل استفاده و مستهلک شده است. از این رو برای ساماندهی وضعیت موجود تجهیزات آزمایشگاهی و تحقیقاتی از نظر نرم افزاری، سخت افزاری و نیروی انسانی براساس سیاست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های وزارت علوم،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تحقیقات و فناوری </w:t>
      </w:r>
      <w:r w:rsidR="00BA4126">
        <w:rPr>
          <w:rFonts w:cs="B Zar" w:hint="cs"/>
          <w:sz w:val="24"/>
          <w:szCs w:val="24"/>
          <w:rtl/>
          <w:lang w:bidi="fa-IR"/>
        </w:rPr>
        <w:t>آیین نامه آزمایشگاه مرکزی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 w:rsidR="00BA4126">
        <w:rPr>
          <w:rFonts w:cs="B Zar" w:hint="cs"/>
          <w:sz w:val="24"/>
          <w:szCs w:val="24"/>
          <w:rtl/>
          <w:lang w:bidi="fa-IR"/>
        </w:rPr>
        <w:t>با شرح وظایف  ذیل تدوین شده است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</w:t>
      </w:r>
      <w:r w:rsidR="00BA4126">
        <w:rPr>
          <w:rFonts w:cs="B Zar" w:hint="cs"/>
          <w:sz w:val="24"/>
          <w:szCs w:val="24"/>
          <w:rtl/>
          <w:lang w:bidi="fa-IR"/>
        </w:rPr>
        <w:t xml:space="preserve">و لذا تاکید </w:t>
      </w:r>
      <w:r w:rsidR="00CC70C4">
        <w:rPr>
          <w:rFonts w:cs="B Zar" w:hint="cs"/>
          <w:sz w:val="24"/>
          <w:szCs w:val="24"/>
          <w:rtl/>
          <w:lang w:bidi="fa-IR"/>
        </w:rPr>
        <w:t xml:space="preserve">   </w:t>
      </w:r>
      <w:r w:rsidR="00BA4126">
        <w:rPr>
          <w:rFonts w:cs="B Zar" w:hint="cs"/>
          <w:sz w:val="24"/>
          <w:szCs w:val="24"/>
          <w:rtl/>
          <w:lang w:bidi="fa-IR"/>
        </w:rPr>
        <w:t>می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شود دانشگاه</w:t>
      </w:r>
      <w:r w:rsidR="00CC70C4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ها، پژوهشگاه</w:t>
      </w:r>
      <w:r w:rsidR="001731E9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ها، پارک</w:t>
      </w:r>
      <w:r w:rsidR="001731E9">
        <w:rPr>
          <w:rFonts w:cs="B Zar"/>
          <w:sz w:val="24"/>
          <w:szCs w:val="24"/>
          <w:rtl/>
          <w:lang w:bidi="fa-IR"/>
        </w:rPr>
        <w:softHyphen/>
      </w:r>
      <w:r w:rsidR="00BA4126">
        <w:rPr>
          <w:rFonts w:cs="B Zar" w:hint="cs"/>
          <w:sz w:val="24"/>
          <w:szCs w:val="24"/>
          <w:rtl/>
          <w:lang w:bidi="fa-IR"/>
        </w:rPr>
        <w:t>های علم و فناوری و مر</w:t>
      </w:r>
      <w:r w:rsidR="001731E9">
        <w:rPr>
          <w:rFonts w:cs="B Zar" w:hint="cs"/>
          <w:sz w:val="24"/>
          <w:szCs w:val="24"/>
          <w:rtl/>
          <w:lang w:bidi="fa-IR"/>
        </w:rPr>
        <w:t>ا</w:t>
      </w:r>
      <w:r w:rsidR="00BA4126">
        <w:rPr>
          <w:rFonts w:cs="B Zar" w:hint="cs"/>
          <w:sz w:val="24"/>
          <w:szCs w:val="24"/>
          <w:rtl/>
          <w:lang w:bidi="fa-IR"/>
        </w:rPr>
        <w:t>کز پژوهشی که داری آزمایشگاه می باشند نسبت به عملیاتی نموده این آیین نامه اقدام نمایند.</w:t>
      </w:r>
    </w:p>
    <w:p w:rsidR="00A726E1" w:rsidRDefault="00A726E1" w:rsidP="005E2EF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>ماده 1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تعاریف</w:t>
      </w:r>
    </w:p>
    <w:p w:rsidR="00A726E1" w:rsidRDefault="005E2EFD" w:rsidP="00A85E03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آزمایشگاه مرکزی</w:t>
      </w:r>
      <w:r w:rsidR="00A726E1" w:rsidRPr="00A726E1">
        <w:rPr>
          <w:rFonts w:cs="B Zar" w:hint="cs"/>
          <w:sz w:val="24"/>
          <w:szCs w:val="24"/>
          <w:rtl/>
          <w:lang w:bidi="fa-IR"/>
        </w:rPr>
        <w:t xml:space="preserve"> : </w:t>
      </w:r>
      <w:r>
        <w:rPr>
          <w:rFonts w:cs="B Zar" w:hint="cs"/>
          <w:sz w:val="24"/>
          <w:szCs w:val="24"/>
          <w:rtl/>
          <w:lang w:bidi="fa-IR"/>
        </w:rPr>
        <w:t>به مجموعه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ای از سخت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افزارها، نرم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افزارها، منابع انسانی متخصص و دستورالعمل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مرتبط اطلاق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شود که در فضای فیزیکی متناسب، بصورت شبکه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ای برای انجام آزمایش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 و تحقیقاتی ایجاد</w:t>
      </w:r>
      <w:r w:rsidR="00A85E03">
        <w:rPr>
          <w:rFonts w:cs="B Zar" w:hint="cs"/>
          <w:sz w:val="24"/>
          <w:szCs w:val="24"/>
          <w:rtl/>
          <w:lang w:bidi="fa-IR"/>
        </w:rPr>
        <w:t xml:space="preserve"> و سازماندهی</w:t>
      </w:r>
      <w:r>
        <w:rPr>
          <w:rFonts w:cs="B Zar" w:hint="cs"/>
          <w:sz w:val="24"/>
          <w:szCs w:val="24"/>
          <w:rtl/>
          <w:lang w:bidi="fa-IR"/>
        </w:rPr>
        <w:t xml:space="preserve"> شده است</w:t>
      </w:r>
      <w:r w:rsidR="001E2BED">
        <w:rPr>
          <w:rFonts w:cs="B Zar" w:hint="cs"/>
          <w:sz w:val="24"/>
          <w:szCs w:val="24"/>
          <w:rtl/>
          <w:lang w:bidi="fa-IR"/>
        </w:rPr>
        <w:t>.</w:t>
      </w:r>
    </w:p>
    <w:p w:rsidR="00A726E1" w:rsidRDefault="00B003A9" w:rsidP="00B003A9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="00A726E1" w:rsidRPr="00682A5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726E1" w:rsidRPr="00A726E1">
        <w:rPr>
          <w:rFonts w:cs="B Zar" w:hint="cs"/>
          <w:sz w:val="24"/>
          <w:szCs w:val="24"/>
          <w:rtl/>
          <w:lang w:bidi="fa-IR"/>
        </w:rPr>
        <w:t>:</w:t>
      </w:r>
      <w:r w:rsidR="00A726E1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منظور از دانشگاه در این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آیین نامه، دانشگاه بناب می باشد.</w:t>
      </w:r>
    </w:p>
    <w:p w:rsidR="004B5889" w:rsidRDefault="004B5889" w:rsidP="004B5889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682A53">
        <w:rPr>
          <w:rFonts w:cs="B Zar" w:hint="cs"/>
          <w:b/>
          <w:bCs/>
          <w:sz w:val="24"/>
          <w:szCs w:val="24"/>
          <w:rtl/>
          <w:lang w:bidi="fa-IR"/>
        </w:rPr>
        <w:t xml:space="preserve">شورا </w:t>
      </w:r>
      <w:r w:rsidRPr="00A726E1">
        <w:rPr>
          <w:rFonts w:cs="B Zar" w:hint="cs"/>
          <w:sz w:val="24"/>
          <w:szCs w:val="24"/>
          <w:rtl/>
          <w:lang w:bidi="fa-IR"/>
        </w:rPr>
        <w:t>:</w:t>
      </w:r>
      <w:r>
        <w:rPr>
          <w:rFonts w:cs="B Zar" w:hint="cs"/>
          <w:sz w:val="24"/>
          <w:szCs w:val="24"/>
          <w:rtl/>
          <w:lang w:bidi="fa-IR"/>
        </w:rPr>
        <w:t xml:space="preserve"> شورای آزمایشگاه</w:t>
      </w:r>
      <w:r w:rsidR="00A85E03">
        <w:rPr>
          <w:rFonts w:cs="B Zar" w:hint="cs"/>
          <w:sz w:val="24"/>
          <w:szCs w:val="24"/>
          <w:rtl/>
          <w:lang w:bidi="fa-IR"/>
        </w:rPr>
        <w:t xml:space="preserve"> </w:t>
      </w:r>
      <w:r w:rsidR="00A85E03" w:rsidRPr="00E47D9C">
        <w:rPr>
          <w:rFonts w:cs="B Zar" w:hint="cs"/>
          <w:color w:val="FF0000"/>
          <w:sz w:val="24"/>
          <w:szCs w:val="24"/>
          <w:rtl/>
          <w:lang w:bidi="fa-IR"/>
        </w:rPr>
        <w:t>مرکزی</w:t>
      </w:r>
      <w:r>
        <w:rPr>
          <w:rFonts w:cs="B Zar" w:hint="cs"/>
          <w:sz w:val="24"/>
          <w:szCs w:val="24"/>
          <w:rtl/>
          <w:lang w:bidi="fa-IR"/>
        </w:rPr>
        <w:t xml:space="preserve"> که از این به بعد به اختصار شورا نامیده می شود.</w:t>
      </w:r>
    </w:p>
    <w:p w:rsidR="00682A53" w:rsidRDefault="00682A53" w:rsidP="004B5889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2 - </w:t>
      </w:r>
      <w:r w:rsidR="004B5889">
        <w:rPr>
          <w:rFonts w:cs="B Zar" w:hint="cs"/>
          <w:b/>
          <w:bCs/>
          <w:sz w:val="24"/>
          <w:szCs w:val="24"/>
          <w:rtl/>
          <w:lang w:bidi="fa-IR"/>
        </w:rPr>
        <w:t>موضوع آزمایشگاه مرکزی</w:t>
      </w:r>
    </w:p>
    <w:p w:rsidR="00682A53" w:rsidRDefault="004B5889" w:rsidP="006A3635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آزمایشگاه مرکزی با موضوع ساماندهی امکانات و تجهیزات پیشرفته مورد نیاز گروه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مختلف آموزشی و پژوهشی و فناوری، بهره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وری بهینه از امکانات موجود، صرفه جویی و جلوگیری از خرید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تکراری، موازی و غیر ضروری، امکان بهره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برداری از داده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در آینده، ایجاد ارتباط بیشتر بین پژوهشگران، ا</w:t>
      </w:r>
      <w:r w:rsidR="006A3635">
        <w:rPr>
          <w:rFonts w:cs="B Zar" w:hint="cs"/>
          <w:sz w:val="24"/>
          <w:szCs w:val="24"/>
          <w:rtl/>
          <w:lang w:bidi="fa-IR"/>
        </w:rPr>
        <w:t>ن</w:t>
      </w:r>
      <w:r>
        <w:rPr>
          <w:rFonts w:cs="B Zar" w:hint="cs"/>
          <w:sz w:val="24"/>
          <w:szCs w:val="24"/>
          <w:rtl/>
          <w:lang w:bidi="fa-IR"/>
        </w:rPr>
        <w:t>تقال اطلاعات، پرهیز از انحصاری شده دستگاه</w:t>
      </w:r>
      <w:r w:rsidR="003F3E6D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و تجهیزات موجود، فعال نمود</w:t>
      </w:r>
      <w:r w:rsidR="006A3635">
        <w:rPr>
          <w:rFonts w:cs="B Zar" w:hint="cs"/>
          <w:sz w:val="24"/>
          <w:szCs w:val="24"/>
          <w:rtl/>
          <w:lang w:bidi="fa-IR"/>
        </w:rPr>
        <w:t>ن</w:t>
      </w:r>
      <w:r>
        <w:rPr>
          <w:rFonts w:cs="B Zar" w:hint="cs"/>
          <w:sz w:val="24"/>
          <w:szCs w:val="24"/>
          <w:rtl/>
          <w:lang w:bidi="fa-IR"/>
        </w:rPr>
        <w:t xml:space="preserve"> کلیه تجهیزات آزمایشگاهی موجود و امکان دسترسی همه اعضای هیئت علمی</w:t>
      </w:r>
      <w:r w:rsidR="003F3E6D">
        <w:rPr>
          <w:rFonts w:cs="B Zar" w:hint="cs"/>
          <w:sz w:val="24"/>
          <w:szCs w:val="24"/>
          <w:rtl/>
          <w:lang w:bidi="fa-IR"/>
        </w:rPr>
        <w:t>، پژوهشگران،</w:t>
      </w:r>
      <w:r>
        <w:rPr>
          <w:rFonts w:cs="B Zar" w:hint="cs"/>
          <w:sz w:val="24"/>
          <w:szCs w:val="24"/>
          <w:rtl/>
          <w:lang w:bidi="fa-IR"/>
        </w:rPr>
        <w:t xml:space="preserve"> دانشجویان و </w:t>
      </w:r>
      <w:r w:rsidR="008D338E">
        <w:rPr>
          <w:rFonts w:cs="B Zar" w:hint="cs"/>
          <w:sz w:val="24"/>
          <w:szCs w:val="24"/>
          <w:rtl/>
          <w:lang w:bidi="fa-IR"/>
        </w:rPr>
        <w:t>م</w:t>
      </w:r>
      <w:r>
        <w:rPr>
          <w:rFonts w:cs="B Zar" w:hint="cs"/>
          <w:sz w:val="24"/>
          <w:szCs w:val="24"/>
          <w:rtl/>
          <w:lang w:bidi="fa-IR"/>
        </w:rPr>
        <w:t>حققان به فضاها</w:t>
      </w:r>
      <w:r w:rsidR="003F3E6D">
        <w:rPr>
          <w:rFonts w:cs="B Zar" w:hint="cs"/>
          <w:sz w:val="24"/>
          <w:szCs w:val="24"/>
          <w:rtl/>
          <w:lang w:bidi="fa-IR"/>
        </w:rPr>
        <w:t xml:space="preserve"> و امکانات پژوهشی ایجاد می</w:t>
      </w:r>
      <w:r w:rsidR="003F3E6D">
        <w:rPr>
          <w:rFonts w:cs="B Zar"/>
          <w:sz w:val="24"/>
          <w:szCs w:val="24"/>
          <w:rtl/>
          <w:lang w:bidi="fa-IR"/>
        </w:rPr>
        <w:softHyphen/>
      </w:r>
      <w:r w:rsidR="003F3E6D">
        <w:rPr>
          <w:rFonts w:cs="B Zar" w:hint="cs"/>
          <w:sz w:val="24"/>
          <w:szCs w:val="24"/>
          <w:rtl/>
          <w:lang w:bidi="fa-IR"/>
        </w:rPr>
        <w:t>شود.</w:t>
      </w:r>
    </w:p>
    <w:p w:rsidR="003F3E6D" w:rsidRDefault="003F3E6D" w:rsidP="006A3635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در ضمن امکان دارد تجهیزات مورد نظر در یک فضای سر بسته، در یک محل تجمیع شده باشند یا </w:t>
      </w:r>
      <w:r w:rsidR="008C49DD">
        <w:rPr>
          <w:rFonts w:cs="B Zar" w:hint="cs"/>
          <w:sz w:val="24"/>
          <w:szCs w:val="24"/>
          <w:rtl/>
          <w:lang w:bidi="fa-IR"/>
        </w:rPr>
        <w:t xml:space="preserve">اینکه </w:t>
      </w:r>
      <w:r>
        <w:rPr>
          <w:rFonts w:cs="B Zar" w:hint="cs"/>
          <w:sz w:val="24"/>
          <w:szCs w:val="24"/>
          <w:rtl/>
          <w:lang w:bidi="fa-IR"/>
        </w:rPr>
        <w:t>در قالب آزمایشگا</w:t>
      </w:r>
      <w:r w:rsidR="008C49DD">
        <w:rPr>
          <w:rFonts w:cs="B Zar" w:hint="cs"/>
          <w:sz w:val="24"/>
          <w:szCs w:val="24"/>
          <w:rtl/>
          <w:lang w:bidi="fa-IR"/>
        </w:rPr>
        <w:t>ه</w:t>
      </w:r>
      <w:r w:rsidR="006A3635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اقماری بصورت شبکه ای و زیر نظر رئیس آزمایشگاه مرکزی </w:t>
      </w:r>
      <w:r w:rsidR="008C49DD">
        <w:rPr>
          <w:rFonts w:cs="B Zar" w:hint="cs"/>
          <w:sz w:val="24"/>
          <w:szCs w:val="24"/>
          <w:rtl/>
          <w:lang w:bidi="fa-IR"/>
        </w:rPr>
        <w:t>آن دانشگاه فعالیت نمایند.</w:t>
      </w:r>
    </w:p>
    <w:p w:rsidR="00E60B43" w:rsidRPr="00E60B43" w:rsidRDefault="007B51FB" w:rsidP="008C49D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3 - </w:t>
      </w:r>
      <w:r w:rsidR="008C49DD">
        <w:rPr>
          <w:rFonts w:cs="B Zar" w:hint="cs"/>
          <w:b/>
          <w:bCs/>
          <w:sz w:val="24"/>
          <w:szCs w:val="24"/>
          <w:rtl/>
          <w:lang w:bidi="fa-IR"/>
        </w:rPr>
        <w:t>هدف از ایجاد آزمایشگاه مرکز</w:t>
      </w:r>
      <w:r w:rsidR="00E60B43" w:rsidRPr="00E60B4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B43" w:rsidRDefault="00097874" w:rsidP="00A369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3-1. نهادینه کردن فرهنگ اشتراک گذاری منابع و توانمندی</w:t>
      </w:r>
      <w:r w:rsidR="00A36937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</w:t>
      </w:r>
      <w:r w:rsidR="00392A8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وآزمایشگاهی (سخت افزاری و نرم افزاری).</w:t>
      </w:r>
    </w:p>
    <w:p w:rsidR="00097874" w:rsidRDefault="00097874" w:rsidP="00392A8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392A83">
        <w:rPr>
          <w:rFonts w:cs="B Zar" w:hint="cs"/>
          <w:sz w:val="24"/>
          <w:szCs w:val="24"/>
          <w:rtl/>
          <w:lang w:bidi="fa-IR"/>
        </w:rPr>
        <w:t>2</w:t>
      </w:r>
      <w:r>
        <w:rPr>
          <w:rFonts w:cs="B Zar" w:hint="cs"/>
          <w:sz w:val="24"/>
          <w:szCs w:val="24"/>
          <w:rtl/>
          <w:lang w:bidi="fa-IR"/>
        </w:rPr>
        <w:t>. امکان برنامه ریزی و مدیریت خدمات آزمایشگاهی.</w:t>
      </w:r>
    </w:p>
    <w:p w:rsidR="00097874" w:rsidRDefault="00097874" w:rsidP="00392A8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3-</w:t>
      </w:r>
      <w:r w:rsidR="00392A83">
        <w:rPr>
          <w:rFonts w:cs="B Zar" w:hint="cs"/>
          <w:sz w:val="24"/>
          <w:szCs w:val="24"/>
          <w:rtl/>
          <w:lang w:bidi="fa-IR"/>
        </w:rPr>
        <w:t>3</w:t>
      </w:r>
      <w:r>
        <w:rPr>
          <w:rFonts w:cs="B Zar" w:hint="cs"/>
          <w:sz w:val="24"/>
          <w:szCs w:val="24"/>
          <w:rtl/>
          <w:lang w:bidi="fa-IR"/>
        </w:rPr>
        <w:t>. متمرکز شدن تجهیزات آزمایشگاهی جهت ارائه خدمات بهینه پژوهشی و فناوری توسط کارشناسان آموزش دیده و متخصص.</w:t>
      </w:r>
    </w:p>
    <w:p w:rsidR="00392A83" w:rsidRPr="00392A83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3-4. زمینه</w:t>
      </w:r>
      <w:r w:rsidR="00203BF3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سازی برای مدیریت نگهداری</w:t>
      </w:r>
      <w:r w:rsidR="00203BF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</w:t>
      </w:r>
      <w:r w:rsidR="00203BF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تعم</w:t>
      </w:r>
      <w:r w:rsidR="00203BF3">
        <w:rPr>
          <w:rFonts w:cs="B Zar" w:hint="cs"/>
          <w:sz w:val="24"/>
          <w:szCs w:val="24"/>
          <w:rtl/>
          <w:lang w:bidi="fa-IR"/>
        </w:rPr>
        <w:t>یر تجهیزات آزمایشگاهی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E60B43" w:rsidRDefault="00097874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5</w:t>
      </w:r>
      <w:r>
        <w:rPr>
          <w:rFonts w:cs="B Zar" w:hint="cs"/>
          <w:sz w:val="24"/>
          <w:szCs w:val="24"/>
          <w:rtl/>
          <w:lang w:bidi="fa-IR"/>
        </w:rPr>
        <w:t>. جلوگیری از خرید تجهیزات مشابه و فراهم آوردن امکان خرید دستگاه های ضروری.</w:t>
      </w:r>
    </w:p>
    <w:p w:rsidR="00E60B43" w:rsidRDefault="008E66D0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6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097874">
        <w:rPr>
          <w:rFonts w:cs="B Zar" w:hint="cs"/>
          <w:sz w:val="24"/>
          <w:szCs w:val="24"/>
          <w:rtl/>
          <w:lang w:bidi="fa-IR"/>
        </w:rPr>
        <w:t>ایجاد شبکه آزمایشگاهی در سطح دانشگاه با محوریت آزمایشگاه مرکزی.</w:t>
      </w:r>
    </w:p>
    <w:p w:rsidR="00A568AD" w:rsidRDefault="00A568AD" w:rsidP="00A36937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7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392A83">
        <w:rPr>
          <w:rFonts w:cs="B Zar" w:hint="cs"/>
          <w:sz w:val="24"/>
          <w:szCs w:val="24"/>
          <w:rtl/>
          <w:lang w:bidi="fa-IR"/>
        </w:rPr>
        <w:t>تسهیل در بهره</w:t>
      </w:r>
      <w:r w:rsidR="00A36937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برداری بهینه از آزمایشگاه</w:t>
      </w:r>
      <w:r w:rsidR="00392A83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ها وکارگاه</w:t>
      </w:r>
      <w:r w:rsidR="00392A83">
        <w:rPr>
          <w:rFonts w:cs="B Zar"/>
          <w:sz w:val="24"/>
          <w:szCs w:val="24"/>
          <w:rtl/>
          <w:lang w:bidi="fa-IR"/>
        </w:rPr>
        <w:softHyphen/>
      </w:r>
      <w:r w:rsidR="00392A83">
        <w:rPr>
          <w:rFonts w:cs="B Zar" w:hint="cs"/>
          <w:sz w:val="24"/>
          <w:szCs w:val="24"/>
          <w:rtl/>
          <w:lang w:bidi="fa-IR"/>
        </w:rPr>
        <w:t>های موجود در دانشگاه.</w:t>
      </w:r>
    </w:p>
    <w:p w:rsidR="00A568AD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8</w:t>
      </w:r>
      <w:r>
        <w:rPr>
          <w:rFonts w:cs="B Zar" w:hint="cs"/>
          <w:sz w:val="24"/>
          <w:szCs w:val="24"/>
          <w:rtl/>
          <w:lang w:bidi="fa-IR"/>
        </w:rPr>
        <w:t>. تسهیل  خدمات رسانی در شبکه آزمایشگاه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علمی ایران.</w:t>
      </w:r>
    </w:p>
    <w:p w:rsidR="00A568AD" w:rsidRDefault="00392A83" w:rsidP="00203BF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9</w:t>
      </w:r>
      <w:r>
        <w:rPr>
          <w:rFonts w:cs="B Zar" w:hint="cs"/>
          <w:sz w:val="24"/>
          <w:szCs w:val="24"/>
          <w:rtl/>
          <w:lang w:bidi="fa-IR"/>
        </w:rPr>
        <w:t>. امکان مشارکت فعال در اجرای پروژه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تحقیقاتی استانی، ملی و بین المللی.</w:t>
      </w:r>
    </w:p>
    <w:p w:rsidR="00A60563" w:rsidRDefault="00A568AD" w:rsidP="00A6056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203BF3">
        <w:rPr>
          <w:rFonts w:cs="B Zar" w:hint="cs"/>
          <w:sz w:val="24"/>
          <w:szCs w:val="24"/>
          <w:rtl/>
          <w:lang w:bidi="fa-IR"/>
        </w:rPr>
        <w:t>10</w:t>
      </w:r>
      <w:r>
        <w:rPr>
          <w:rFonts w:cs="B Zar" w:hint="cs"/>
          <w:sz w:val="24"/>
          <w:szCs w:val="24"/>
          <w:rtl/>
          <w:lang w:bidi="fa-IR"/>
        </w:rPr>
        <w:t xml:space="preserve">. </w:t>
      </w:r>
      <w:r w:rsidR="00392A83">
        <w:rPr>
          <w:rFonts w:cs="B Zar" w:hint="cs"/>
          <w:sz w:val="24"/>
          <w:szCs w:val="24"/>
          <w:rtl/>
          <w:lang w:bidi="fa-IR"/>
        </w:rPr>
        <w:t>سهولت در برقراری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نظام </w:t>
      </w:r>
      <w:r w:rsidR="004B0ABC">
        <w:rPr>
          <w:rFonts w:cs="B Zar"/>
          <w:sz w:val="24"/>
          <w:szCs w:val="24"/>
          <w:lang w:bidi="fa-IR"/>
        </w:rPr>
        <w:t>HSE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</w:t>
      </w:r>
      <w:r w:rsidR="00392A83">
        <w:rPr>
          <w:rFonts w:cs="B Zar" w:hint="cs"/>
          <w:sz w:val="24"/>
          <w:szCs w:val="24"/>
          <w:rtl/>
          <w:lang w:bidi="fa-IR"/>
        </w:rPr>
        <w:t>.</w:t>
      </w: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4B0ABC" w:rsidRPr="0043393F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4 - مرکز اصلی آزمایشگاه</w:t>
      </w:r>
      <w:r w:rsidR="0043393F" w:rsidRPr="0043393F">
        <w:rPr>
          <w:rFonts w:cs="B Zar" w:hint="cs"/>
          <w:b/>
          <w:bCs/>
          <w:sz w:val="24"/>
          <w:szCs w:val="24"/>
          <w:rtl/>
          <w:lang w:bidi="fa-IR"/>
        </w:rPr>
        <w:t xml:space="preserve"> مرکزی</w:t>
      </w: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Times New Roman"/>
          <w:sz w:val="24"/>
          <w:szCs w:val="24"/>
          <w:rtl/>
          <w:lang w:bidi="fa-IR"/>
        </w:rPr>
      </w:pPr>
    </w:p>
    <w:p w:rsid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sz w:val="24"/>
          <w:szCs w:val="24"/>
          <w:rtl/>
          <w:lang w:bidi="fa-IR"/>
        </w:rPr>
      </w:pPr>
      <w:r w:rsidRPr="00A60563">
        <w:rPr>
          <w:rFonts w:cs="B Zar" w:hint="cs"/>
          <w:sz w:val="24"/>
          <w:szCs w:val="24"/>
          <w:rtl/>
          <w:lang w:bidi="fa-IR"/>
        </w:rPr>
        <w:t>هر دانشگاه</w:t>
      </w:r>
      <w:r>
        <w:rPr>
          <w:rFonts w:cs="B Zar" w:hint="cs"/>
          <w:sz w:val="24"/>
          <w:szCs w:val="24"/>
          <w:rtl/>
          <w:lang w:bidi="fa-IR"/>
        </w:rPr>
        <w:t xml:space="preserve"> دارای یک آزمایشگاه مرکزی خواهد بود. بنابراین مرکز اصلی آزمایشگاه درون دانشگاه مربوطه می باشد. </w:t>
      </w:r>
    </w:p>
    <w:p w:rsidR="00A60563" w:rsidRP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sz w:val="24"/>
          <w:szCs w:val="24"/>
          <w:rtl/>
          <w:lang w:bidi="fa-IR"/>
        </w:rPr>
      </w:pPr>
    </w:p>
    <w:p w:rsidR="004B0ABC" w:rsidRDefault="004B0ABC" w:rsidP="0043393F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5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A60563">
        <w:rPr>
          <w:rFonts w:cs="B Zar" w:hint="cs"/>
          <w:b/>
          <w:bCs/>
          <w:sz w:val="24"/>
          <w:szCs w:val="24"/>
          <w:rtl/>
          <w:lang w:bidi="fa-IR"/>
        </w:rPr>
        <w:t>ترکیب شورای آزمایشگاه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 xml:space="preserve"> مرکزی</w:t>
      </w:r>
    </w:p>
    <w:p w:rsidR="00A60563" w:rsidRPr="00E60B4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425" w:hanging="567"/>
        <w:rPr>
          <w:rFonts w:cs="B Zar"/>
          <w:b/>
          <w:bCs/>
          <w:sz w:val="24"/>
          <w:szCs w:val="24"/>
          <w:rtl/>
          <w:lang w:bidi="fa-IR"/>
        </w:rPr>
      </w:pPr>
    </w:p>
    <w:p w:rsidR="004B0ABC" w:rsidRDefault="00BB4A21" w:rsidP="001E2BE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-1.  رئیس</w:t>
      </w:r>
      <w:r w:rsidR="001E2BED">
        <w:rPr>
          <w:rFonts w:cs="B Zar" w:hint="cs"/>
          <w:sz w:val="24"/>
          <w:szCs w:val="24"/>
          <w:rtl/>
          <w:lang w:bidi="fa-IR"/>
        </w:rPr>
        <w:t xml:space="preserve"> دانشگاه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(رئیس شورا).</w:t>
      </w:r>
    </w:p>
    <w:p w:rsidR="004B0ABC" w:rsidRDefault="00BB4A21" w:rsidP="003B039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-2. معاون </w:t>
      </w:r>
      <w:r w:rsidR="003B0394">
        <w:rPr>
          <w:rFonts w:cs="B Zar" w:hint="cs"/>
          <w:sz w:val="24"/>
          <w:szCs w:val="24"/>
          <w:rtl/>
          <w:lang w:bidi="fa-IR"/>
        </w:rPr>
        <w:t xml:space="preserve">آموزشی و </w:t>
      </w:r>
      <w:r w:rsidR="004B0ABC">
        <w:rPr>
          <w:rFonts w:cs="B Zar" w:hint="cs"/>
          <w:sz w:val="24"/>
          <w:szCs w:val="24"/>
          <w:rtl/>
          <w:lang w:bidi="fa-IR"/>
        </w:rPr>
        <w:t>پژوهش</w:t>
      </w:r>
      <w:r w:rsidR="003B0394">
        <w:rPr>
          <w:rFonts w:cs="B Zar" w:hint="cs"/>
          <w:sz w:val="24"/>
          <w:szCs w:val="24"/>
          <w:rtl/>
          <w:lang w:bidi="fa-IR"/>
        </w:rPr>
        <w:t>ی</w:t>
      </w:r>
      <w:r w:rsidR="004B0ABC">
        <w:rPr>
          <w:rFonts w:cs="B Zar" w:hint="cs"/>
          <w:sz w:val="24"/>
          <w:szCs w:val="24"/>
          <w:rtl/>
          <w:lang w:bidi="fa-IR"/>
        </w:rPr>
        <w:t xml:space="preserve"> (نائب رئیس شورا).</w:t>
      </w:r>
    </w:p>
    <w:p w:rsidR="004B0ABC" w:rsidRDefault="00BB4A21" w:rsidP="003B039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-3.  </w:t>
      </w:r>
      <w:r w:rsidR="003B0394">
        <w:rPr>
          <w:rFonts w:cs="B Zar" w:hint="cs"/>
          <w:sz w:val="24"/>
          <w:szCs w:val="24"/>
          <w:rtl/>
          <w:lang w:bidi="fa-IR"/>
        </w:rPr>
        <w:t>مدیر پژوهشی و فناوری</w:t>
      </w:r>
      <w:r w:rsidR="004B0ABC">
        <w:rPr>
          <w:rFonts w:cs="B Zar" w:hint="cs"/>
          <w:sz w:val="24"/>
          <w:szCs w:val="24"/>
          <w:rtl/>
          <w:lang w:bidi="fa-IR"/>
        </w:rPr>
        <w:t>.</w:t>
      </w:r>
    </w:p>
    <w:p w:rsidR="004B0ABC" w:rsidRDefault="00BB4A21" w:rsidP="004B0ABC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>-4.  معاون اداری</w:t>
      </w:r>
      <w:r w:rsidR="00D97E54">
        <w:rPr>
          <w:rFonts w:cs="B Zar" w:hint="cs"/>
          <w:sz w:val="24"/>
          <w:szCs w:val="24"/>
          <w:rtl/>
          <w:lang w:bidi="fa-IR"/>
        </w:rPr>
        <w:t>، مالی.</w:t>
      </w:r>
    </w:p>
    <w:p w:rsidR="004B0ABC" w:rsidRDefault="00BB4A21" w:rsidP="0036050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="004B0ABC">
        <w:rPr>
          <w:rFonts w:cs="B Zar" w:hint="cs"/>
          <w:sz w:val="24"/>
          <w:szCs w:val="24"/>
          <w:rtl/>
          <w:lang w:bidi="fa-IR"/>
        </w:rPr>
        <w:t xml:space="preserve">-5.  </w:t>
      </w:r>
      <w:r w:rsidR="00360509">
        <w:rPr>
          <w:rFonts w:cs="B Zar" w:hint="cs"/>
          <w:sz w:val="24"/>
          <w:szCs w:val="24"/>
          <w:rtl/>
          <w:lang w:bidi="fa-IR"/>
        </w:rPr>
        <w:t>رئیس آزمایشگاه مرکزی (دبیر شورا)</w:t>
      </w:r>
      <w:r w:rsidR="004B0ABC">
        <w:rPr>
          <w:rFonts w:cs="B Zar" w:hint="cs"/>
          <w:sz w:val="24"/>
          <w:szCs w:val="24"/>
          <w:rtl/>
          <w:lang w:bidi="fa-IR"/>
        </w:rPr>
        <w:t>.</w:t>
      </w:r>
    </w:p>
    <w:p w:rsidR="00A60563" w:rsidRPr="00A60563" w:rsidRDefault="00A60563" w:rsidP="00A60563">
      <w:pPr>
        <w:pStyle w:val="ListParagraph"/>
        <w:tabs>
          <w:tab w:val="left" w:pos="3101"/>
        </w:tabs>
        <w:bidi/>
        <w:spacing w:before="240" w:after="0" w:line="240" w:lineRule="auto"/>
        <w:ind w:left="0"/>
        <w:rPr>
          <w:rFonts w:cs="B Zar"/>
          <w:b/>
          <w:bCs/>
          <w:sz w:val="24"/>
          <w:szCs w:val="24"/>
          <w:rtl/>
          <w:lang w:bidi="fa-IR"/>
        </w:rPr>
      </w:pPr>
    </w:p>
    <w:p w:rsidR="00781E37" w:rsidRDefault="00781E37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6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زمان و اداره جلسات 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43393F" w:rsidRPr="00E60B43" w:rsidRDefault="0043393F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تعیین زمان جلسه شورا و ترتیب دعوت بنا به صلاحدید شورای آزمایشگاه هر دانشگاه حداقل دو بار در سال و برای رسمیت یافتن جلسه شورا، حضور حداقل سه نفر از اعضاء شورا الزامی است. تصمیمات اتخاذ شده با رای اکثریت نسبی اعضاء به تصویب </w:t>
      </w:r>
      <w:r w:rsidR="00A36937">
        <w:rPr>
          <w:rFonts w:cs="B Zar" w:hint="cs"/>
          <w:sz w:val="24"/>
          <w:szCs w:val="24"/>
          <w:rtl/>
          <w:lang w:bidi="fa-IR"/>
        </w:rPr>
        <w:t xml:space="preserve">       </w:t>
      </w:r>
      <w:r>
        <w:rPr>
          <w:rFonts w:cs="B Zar" w:hint="cs"/>
          <w:sz w:val="24"/>
          <w:szCs w:val="24"/>
          <w:rtl/>
          <w:lang w:bidi="fa-IR"/>
        </w:rPr>
        <w:t>می رسد.</w:t>
      </w:r>
    </w:p>
    <w:p w:rsidR="00781E37" w:rsidRPr="00E60B43" w:rsidRDefault="00781E37" w:rsidP="0043393F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43393F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="00417078">
        <w:rPr>
          <w:rFonts w:cs="B Zar" w:hint="cs"/>
          <w:b/>
          <w:bCs/>
          <w:sz w:val="24"/>
          <w:szCs w:val="24"/>
          <w:rtl/>
          <w:lang w:bidi="fa-IR"/>
        </w:rPr>
        <w:t xml:space="preserve"> - و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ظایف شورای </w:t>
      </w:r>
      <w:r w:rsidR="0043393F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43393F">
        <w:rPr>
          <w:rFonts w:cs="B Zar" w:hint="cs"/>
          <w:sz w:val="24"/>
          <w:szCs w:val="24"/>
          <w:rtl/>
          <w:lang w:bidi="fa-IR"/>
        </w:rPr>
        <w:t xml:space="preserve">-1. </w:t>
      </w:r>
      <w:r w:rsidR="00F04765">
        <w:rPr>
          <w:rFonts w:cs="B Zar" w:hint="cs"/>
          <w:sz w:val="24"/>
          <w:szCs w:val="24"/>
          <w:rtl/>
          <w:lang w:bidi="fa-IR"/>
        </w:rPr>
        <w:t>تصویب چشم انداز و برنامه</w:t>
      </w:r>
      <w:r>
        <w:rPr>
          <w:rFonts w:cs="B Zar"/>
          <w:sz w:val="24"/>
          <w:szCs w:val="24"/>
          <w:rtl/>
          <w:lang w:bidi="fa-IR"/>
        </w:rPr>
        <w:softHyphen/>
      </w:r>
      <w:r w:rsidR="00F04765">
        <w:rPr>
          <w:rFonts w:cs="B Zar" w:hint="cs"/>
          <w:sz w:val="24"/>
          <w:szCs w:val="24"/>
          <w:rtl/>
          <w:lang w:bidi="fa-IR"/>
        </w:rPr>
        <w:t>های سال و تعیین خط مشی لازم.</w:t>
      </w:r>
    </w:p>
    <w:p w:rsidR="00781E37" w:rsidRPr="00FA509D" w:rsidRDefault="00FA509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-2. </w:t>
      </w:r>
      <w:r>
        <w:rPr>
          <w:rFonts w:cs="B Zar" w:hint="cs"/>
          <w:sz w:val="24"/>
          <w:szCs w:val="24"/>
          <w:rtl/>
          <w:lang w:bidi="fa-IR"/>
        </w:rPr>
        <w:t>افتتاح حساب بانکی به نام آزمایشگاه مرکزی برای کسب در آمد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اختصاصی و گردش مالی آن (به منظور توسعه آزمایشگاه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2A6DFD">
        <w:rPr>
          <w:rFonts w:cs="B Zar" w:hint="cs"/>
          <w:sz w:val="24"/>
          <w:szCs w:val="24"/>
          <w:rtl/>
          <w:lang w:bidi="fa-IR"/>
        </w:rPr>
        <w:t>ها</w:t>
      </w:r>
      <w:r>
        <w:rPr>
          <w:rFonts w:cs="B Zar" w:hint="cs"/>
          <w:sz w:val="24"/>
          <w:szCs w:val="24"/>
          <w:rtl/>
          <w:lang w:bidi="fa-IR"/>
        </w:rPr>
        <w:t xml:space="preserve"> این د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2A6DFD">
        <w:rPr>
          <w:rFonts w:cs="B Zar" w:hint="cs"/>
          <w:sz w:val="24"/>
          <w:szCs w:val="24"/>
          <w:rtl/>
          <w:lang w:bidi="fa-IR"/>
        </w:rPr>
        <w:t>ر</w:t>
      </w:r>
      <w:r>
        <w:rPr>
          <w:rFonts w:cs="B Zar" w:hint="cs"/>
          <w:sz w:val="24"/>
          <w:szCs w:val="24"/>
          <w:rtl/>
          <w:lang w:bidi="fa-IR"/>
        </w:rPr>
        <w:t>آمد</w:t>
      </w:r>
      <w:r w:rsidR="00060679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منحصرا</w:t>
      </w:r>
      <w:r w:rsidRPr="00FA509D">
        <w:rPr>
          <w:rFonts w:cs="B Zar" w:hint="cs"/>
          <w:sz w:val="24"/>
          <w:szCs w:val="24"/>
          <w:rtl/>
          <w:lang w:bidi="fa-IR"/>
        </w:rPr>
        <w:t xml:space="preserve">" صرف </w:t>
      </w:r>
      <w:r w:rsidR="002A6DFD">
        <w:rPr>
          <w:rFonts w:cs="B Zar" w:hint="cs"/>
          <w:sz w:val="24"/>
          <w:szCs w:val="24"/>
          <w:rtl/>
          <w:lang w:bidi="fa-IR"/>
        </w:rPr>
        <w:t xml:space="preserve">آزمایشگاه </w:t>
      </w:r>
      <w:r w:rsidRPr="00FA509D">
        <w:rPr>
          <w:rFonts w:cs="B Zar" w:hint="cs"/>
          <w:sz w:val="24"/>
          <w:szCs w:val="24"/>
          <w:rtl/>
          <w:lang w:bidi="fa-IR"/>
        </w:rPr>
        <w:t>می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Pr="00FA509D">
        <w:rPr>
          <w:rFonts w:cs="B Zar" w:hint="cs"/>
          <w:sz w:val="24"/>
          <w:szCs w:val="24"/>
          <w:rtl/>
          <w:lang w:bidi="fa-IR"/>
        </w:rPr>
        <w:t>شود).</w:t>
      </w:r>
    </w:p>
    <w:p w:rsidR="00781E37" w:rsidRPr="00FA509D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-3.  </w:t>
      </w:r>
      <w:r>
        <w:rPr>
          <w:rFonts w:cs="B Zar" w:hint="cs"/>
          <w:sz w:val="24"/>
          <w:szCs w:val="24"/>
          <w:rtl/>
          <w:lang w:bidi="fa-IR"/>
        </w:rPr>
        <w:t>تامین اعتبار و تغییر در سرمایه آزمایشگاه.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7-4. تصویب بودجه سالیانه.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7-5. تصویب ترازنامه مالی.</w:t>
      </w:r>
    </w:p>
    <w:p w:rsidR="00781E37" w:rsidRDefault="00FA509D" w:rsidP="00FA509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 xml:space="preserve">7-6. </w:t>
      </w:r>
      <w:r w:rsidR="004D4B3F">
        <w:rPr>
          <w:rFonts w:cs="B Zar" w:hint="cs"/>
          <w:sz w:val="24"/>
          <w:szCs w:val="24"/>
          <w:rtl/>
          <w:lang w:bidi="fa-IR"/>
        </w:rPr>
        <w:t>بررسی، تصویب خرید</w:t>
      </w:r>
      <w:r w:rsidR="002A6DFD">
        <w:rPr>
          <w:rFonts w:cs="B Zar" w:hint="cs"/>
          <w:sz w:val="24"/>
          <w:szCs w:val="24"/>
          <w:rtl/>
          <w:lang w:bidi="fa-IR"/>
        </w:rPr>
        <w:t xml:space="preserve"> </w:t>
      </w:r>
      <w:r w:rsidR="004D4B3F">
        <w:rPr>
          <w:rFonts w:cs="B Zar" w:hint="cs"/>
          <w:sz w:val="24"/>
          <w:szCs w:val="24"/>
          <w:rtl/>
          <w:lang w:bidi="fa-IR"/>
        </w:rPr>
        <w:t>و انعقاد قراردادهای تعمیر و نگهداری تجهیزات آزمایشگاهی.</w:t>
      </w:r>
    </w:p>
    <w:p w:rsidR="00781E37" w:rsidRDefault="00FA509D" w:rsidP="004D4B3F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4D4B3F">
        <w:rPr>
          <w:rFonts w:cs="B Zar" w:hint="cs"/>
          <w:sz w:val="24"/>
          <w:szCs w:val="24"/>
          <w:rtl/>
          <w:lang w:bidi="fa-IR"/>
        </w:rPr>
        <w:t>-7. هماهنگ نمودن مصوبات شورا باسیاست</w:t>
      </w:r>
      <w:r w:rsidR="004D4B3F">
        <w:rPr>
          <w:rFonts w:cs="B Zar"/>
          <w:sz w:val="24"/>
          <w:szCs w:val="24"/>
          <w:rtl/>
          <w:lang w:bidi="fa-IR"/>
        </w:rPr>
        <w:softHyphen/>
      </w:r>
      <w:r w:rsidR="004D4B3F">
        <w:rPr>
          <w:rFonts w:cs="B Zar" w:hint="cs"/>
          <w:sz w:val="24"/>
          <w:szCs w:val="24"/>
          <w:rtl/>
          <w:lang w:bidi="fa-IR"/>
        </w:rPr>
        <w:t>ها و اهداف شبکه آزمایشگاه</w:t>
      </w:r>
      <w:r w:rsidR="004D4B3F">
        <w:rPr>
          <w:rFonts w:cs="B Zar"/>
          <w:sz w:val="24"/>
          <w:szCs w:val="24"/>
          <w:rtl/>
          <w:lang w:bidi="fa-IR"/>
        </w:rPr>
        <w:softHyphen/>
      </w:r>
      <w:r w:rsidR="004D4B3F">
        <w:rPr>
          <w:rFonts w:cs="B Zar" w:hint="cs"/>
          <w:sz w:val="24"/>
          <w:szCs w:val="24"/>
          <w:rtl/>
          <w:lang w:bidi="fa-IR"/>
        </w:rPr>
        <w:t>های علمی ایران (شاعا)</w:t>
      </w:r>
      <w:r w:rsidR="00AA014B">
        <w:rPr>
          <w:rFonts w:cs="B Zar" w:hint="cs"/>
          <w:sz w:val="24"/>
          <w:szCs w:val="24"/>
          <w:rtl/>
          <w:lang w:bidi="fa-IR"/>
        </w:rPr>
        <w:t>.</w:t>
      </w:r>
    </w:p>
    <w:p w:rsidR="00781E37" w:rsidRDefault="00FA509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 xml:space="preserve">-8 . </w:t>
      </w:r>
      <w:r w:rsidR="00AA014B">
        <w:rPr>
          <w:rFonts w:cs="B Zar" w:hint="cs"/>
          <w:sz w:val="24"/>
          <w:szCs w:val="24"/>
          <w:rtl/>
          <w:lang w:bidi="fa-IR"/>
        </w:rPr>
        <w:t>برنامه ریزی، ساماندهی و نظارت بر فعالیت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AA014B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2A6DFD">
        <w:rPr>
          <w:rFonts w:cs="B Zar" w:hint="cs"/>
          <w:sz w:val="24"/>
          <w:szCs w:val="24"/>
          <w:rtl/>
          <w:lang w:bidi="fa-IR"/>
        </w:rPr>
        <w:t>آ</w:t>
      </w:r>
      <w:r w:rsidR="00AA014B">
        <w:rPr>
          <w:rFonts w:cs="B Zar" w:hint="cs"/>
          <w:sz w:val="24"/>
          <w:szCs w:val="24"/>
          <w:rtl/>
          <w:lang w:bidi="fa-IR"/>
        </w:rPr>
        <w:t>زمایشگاه مرکزی.</w:t>
      </w:r>
    </w:p>
    <w:p w:rsidR="00781E37" w:rsidRDefault="00FA509D" w:rsidP="003913F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>-9 .</w:t>
      </w:r>
      <w:r w:rsidR="00AA014B">
        <w:rPr>
          <w:rFonts w:cs="B Zar" w:hint="cs"/>
          <w:sz w:val="24"/>
          <w:szCs w:val="24"/>
          <w:rtl/>
          <w:lang w:bidi="fa-IR"/>
        </w:rPr>
        <w:t xml:space="preserve"> همکاری و ارتباط مستمر با رئیس </w:t>
      </w:r>
      <w:r w:rsidR="003913F4">
        <w:rPr>
          <w:rFonts w:cs="B Zar" w:hint="cs"/>
          <w:sz w:val="24"/>
          <w:szCs w:val="24"/>
          <w:rtl/>
          <w:lang w:bidi="fa-IR"/>
        </w:rPr>
        <w:t>آ</w:t>
      </w:r>
      <w:r w:rsidR="00AA014B">
        <w:rPr>
          <w:rFonts w:cs="B Zar" w:hint="cs"/>
          <w:sz w:val="24"/>
          <w:szCs w:val="24"/>
          <w:rtl/>
          <w:lang w:bidi="fa-IR"/>
        </w:rPr>
        <w:t>زمایشگاه مرکزی برای ت</w:t>
      </w:r>
      <w:r w:rsidR="003913F4">
        <w:rPr>
          <w:rFonts w:cs="B Zar" w:hint="cs"/>
          <w:sz w:val="24"/>
          <w:szCs w:val="24"/>
          <w:rtl/>
          <w:lang w:bidi="fa-IR"/>
        </w:rPr>
        <w:t>ح</w:t>
      </w:r>
      <w:r w:rsidR="00AA014B">
        <w:rPr>
          <w:rFonts w:cs="B Zar" w:hint="cs"/>
          <w:sz w:val="24"/>
          <w:szCs w:val="24"/>
          <w:rtl/>
          <w:lang w:bidi="fa-IR"/>
        </w:rPr>
        <w:t>قق اهداف و فعالیت</w:t>
      </w:r>
      <w:r w:rsidR="003913F4">
        <w:rPr>
          <w:rFonts w:cs="B Zar"/>
          <w:sz w:val="24"/>
          <w:szCs w:val="24"/>
          <w:rtl/>
          <w:lang w:bidi="fa-IR"/>
        </w:rPr>
        <w:softHyphen/>
      </w:r>
      <w:r w:rsidR="00AA014B">
        <w:rPr>
          <w:rFonts w:cs="B Zar" w:hint="cs"/>
          <w:sz w:val="24"/>
          <w:szCs w:val="24"/>
          <w:rtl/>
          <w:lang w:bidi="fa-IR"/>
        </w:rPr>
        <w:t>های علمی آزمایشگاه مرکزی</w:t>
      </w:r>
    </w:p>
    <w:p w:rsidR="00781E37" w:rsidRDefault="00FA509D" w:rsidP="003913F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781E37">
        <w:rPr>
          <w:rFonts w:cs="B Zar" w:hint="cs"/>
          <w:sz w:val="24"/>
          <w:szCs w:val="24"/>
          <w:rtl/>
          <w:lang w:bidi="fa-IR"/>
        </w:rPr>
        <w:t>-10 .</w:t>
      </w:r>
      <w:r w:rsidR="00BB4A21">
        <w:rPr>
          <w:rFonts w:cs="B Zar" w:hint="cs"/>
          <w:sz w:val="24"/>
          <w:szCs w:val="24"/>
          <w:rtl/>
          <w:lang w:bidi="fa-IR"/>
        </w:rPr>
        <w:t xml:space="preserve"> </w:t>
      </w:r>
      <w:r w:rsidR="003913F4">
        <w:rPr>
          <w:rFonts w:cs="B Zar" w:hint="cs"/>
          <w:sz w:val="24"/>
          <w:szCs w:val="24"/>
          <w:rtl/>
          <w:lang w:bidi="fa-IR"/>
        </w:rPr>
        <w:t>نظارت بر نحوه هزینه</w:t>
      </w:r>
      <w:r w:rsidR="003913F4">
        <w:rPr>
          <w:rFonts w:cs="B Zar"/>
          <w:sz w:val="24"/>
          <w:szCs w:val="24"/>
          <w:rtl/>
          <w:lang w:bidi="fa-IR"/>
        </w:rPr>
        <w:softHyphen/>
      </w:r>
      <w:r w:rsidR="003913F4">
        <w:rPr>
          <w:rFonts w:cs="B Zar" w:hint="cs"/>
          <w:sz w:val="24"/>
          <w:szCs w:val="24"/>
          <w:rtl/>
          <w:lang w:bidi="fa-IR"/>
        </w:rPr>
        <w:t>کرد صحیح اعتبارات</w:t>
      </w:r>
    </w:p>
    <w:p w:rsidR="00D97E54" w:rsidRDefault="00D97E54" w:rsidP="00D97E5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B43B5D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B43B5D">
        <w:rPr>
          <w:rFonts w:cs="B Zar" w:hint="cs"/>
          <w:b/>
          <w:bCs/>
          <w:sz w:val="24"/>
          <w:szCs w:val="24"/>
          <w:rtl/>
          <w:lang w:bidi="fa-IR"/>
        </w:rPr>
        <w:t>8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</w:t>
      </w:r>
      <w:r w:rsidR="00B43B5D">
        <w:rPr>
          <w:rFonts w:cs="B Zar" w:hint="cs"/>
          <w:b/>
          <w:bCs/>
          <w:sz w:val="24"/>
          <w:szCs w:val="24"/>
          <w:rtl/>
          <w:lang w:bidi="fa-IR"/>
        </w:rPr>
        <w:t>انتصاب رئیس 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BB4A21" w:rsidRPr="00E97624" w:rsidRDefault="00685EC3" w:rsidP="00E97624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E97624">
        <w:rPr>
          <w:rFonts w:cs="B Zar" w:hint="cs"/>
          <w:sz w:val="24"/>
          <w:szCs w:val="24"/>
          <w:rtl/>
          <w:lang w:bidi="fa-IR"/>
        </w:rPr>
        <w:t>-1. رئیس آزمایشگاه مرکزی به پیشنهاد معاون</w:t>
      </w:r>
      <w:r w:rsidR="00E97624" w:rsidRPr="00E97624">
        <w:rPr>
          <w:rFonts w:cs="B Zar" w:hint="cs"/>
          <w:sz w:val="24"/>
          <w:szCs w:val="24"/>
          <w:rtl/>
          <w:lang w:bidi="fa-IR"/>
        </w:rPr>
        <w:t xml:space="preserve"> پژوهش </w:t>
      </w:r>
      <w:r w:rsidR="00E97624">
        <w:rPr>
          <w:rFonts w:cs="B Zar" w:hint="cs"/>
          <w:sz w:val="24"/>
          <w:szCs w:val="24"/>
          <w:rtl/>
          <w:lang w:bidi="fa-IR"/>
        </w:rPr>
        <w:t>و فناوری و ابلاغ رئیس دانشگاه به مدت 4 سال منصوب می گردد.</w:t>
      </w:r>
    </w:p>
    <w:p w:rsidR="00BB4A21" w:rsidRDefault="00685EC3" w:rsidP="00685EC3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="00BB4A21">
        <w:rPr>
          <w:rFonts w:cs="B Zar" w:hint="cs"/>
          <w:sz w:val="24"/>
          <w:szCs w:val="24"/>
          <w:rtl/>
          <w:lang w:bidi="fa-IR"/>
        </w:rPr>
        <w:t xml:space="preserve">-2. </w:t>
      </w:r>
      <w:r>
        <w:rPr>
          <w:rFonts w:cs="B Zar" w:hint="cs"/>
          <w:sz w:val="24"/>
          <w:szCs w:val="24"/>
          <w:rtl/>
          <w:lang w:bidi="fa-IR"/>
        </w:rPr>
        <w:t>تمام فعالیت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رئیس آزمایشگاه مرکزی زیر نظر معاون پژوهش وفناوری صورت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گیرد.</w:t>
      </w:r>
    </w:p>
    <w:p w:rsidR="00BB4A21" w:rsidRPr="00894623" w:rsidRDefault="00BB4A21" w:rsidP="00BB4A2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BB4A21" w:rsidRPr="00E60B43" w:rsidRDefault="00BB4A21" w:rsidP="00685EC3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685EC3">
        <w:rPr>
          <w:rFonts w:cs="B Zar" w:hint="cs"/>
          <w:b/>
          <w:bCs/>
          <w:sz w:val="24"/>
          <w:szCs w:val="24"/>
          <w:rtl/>
          <w:lang w:bidi="fa-IR"/>
        </w:rPr>
        <w:t>9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</w:t>
      </w:r>
      <w:r w:rsidR="00685EC3">
        <w:rPr>
          <w:rFonts w:cs="B Zar" w:hint="cs"/>
          <w:b/>
          <w:bCs/>
          <w:sz w:val="24"/>
          <w:szCs w:val="24"/>
          <w:rtl/>
          <w:lang w:bidi="fa-IR"/>
        </w:rPr>
        <w:t>وظایف رئیس 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BB4A21" w:rsidRDefault="002A6DFD" w:rsidP="001A4F60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</w:t>
      </w:r>
      <w:r w:rsidR="001A4F60">
        <w:rPr>
          <w:rFonts w:cs="B Zar" w:hint="cs"/>
          <w:sz w:val="24"/>
          <w:szCs w:val="24"/>
          <w:rtl/>
          <w:lang w:bidi="fa-IR"/>
        </w:rPr>
        <w:t>-1. اداره جلسات شورا.</w:t>
      </w:r>
    </w:p>
    <w:p w:rsidR="001A4F60" w:rsidRDefault="002A6DFD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</w:t>
      </w:r>
      <w:r w:rsidR="00CA409B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>2</w:t>
      </w:r>
      <w:r w:rsidR="00CA409B">
        <w:rPr>
          <w:rFonts w:cs="B Zar" w:hint="cs"/>
          <w:sz w:val="24"/>
          <w:szCs w:val="24"/>
          <w:rtl/>
          <w:lang w:bidi="fa-IR"/>
        </w:rPr>
        <w:t xml:space="preserve">. </w:t>
      </w:r>
      <w:r w:rsidR="001A4F60">
        <w:rPr>
          <w:rFonts w:cs="B Zar" w:hint="cs"/>
          <w:sz w:val="24"/>
          <w:szCs w:val="24"/>
          <w:rtl/>
          <w:lang w:bidi="fa-IR"/>
        </w:rPr>
        <w:t>نظارت بر حسن جریان امور به خصوص نظارت بر عملکرد رئیس آزمایشگاه مرکزی</w:t>
      </w:r>
    </w:p>
    <w:p w:rsidR="001A4F60" w:rsidRDefault="001A4F60" w:rsidP="001A4F60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1A4F60" w:rsidRPr="00E60B43" w:rsidRDefault="001A4F60" w:rsidP="001545C1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1545C1">
        <w:rPr>
          <w:rFonts w:cs="B Zar" w:hint="cs"/>
          <w:b/>
          <w:bCs/>
          <w:sz w:val="24"/>
          <w:szCs w:val="24"/>
          <w:rtl/>
          <w:lang w:bidi="fa-IR"/>
        </w:rPr>
        <w:t>10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- وظایف رئیس </w:t>
      </w:r>
      <w:r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آزمایشگاه مرکزی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1A4F60" w:rsidRDefault="006742A9" w:rsidP="001545C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-1. </w:t>
      </w:r>
      <w:r w:rsidR="001545C1">
        <w:rPr>
          <w:rFonts w:cs="B Zar" w:hint="cs"/>
          <w:sz w:val="24"/>
          <w:szCs w:val="24"/>
          <w:rtl/>
          <w:lang w:bidi="fa-IR"/>
        </w:rPr>
        <w:t>اداره آزمایشگاه مرکزی و نظارت بر حسن انجام امور محوله.</w:t>
      </w:r>
    </w:p>
    <w:p w:rsidR="001A4F60" w:rsidRPr="00FA509D" w:rsidRDefault="006742A9" w:rsidP="001545C1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-2. </w:t>
      </w:r>
      <w:r w:rsidR="001545C1">
        <w:rPr>
          <w:rFonts w:cs="B Zar" w:hint="cs"/>
          <w:sz w:val="24"/>
          <w:szCs w:val="24"/>
          <w:rtl/>
          <w:lang w:bidi="fa-IR"/>
        </w:rPr>
        <w:t xml:space="preserve">ارائه راهکارهای مناسب جهت افزایش ضریب ایمنی کار در آزمایشگاه </w:t>
      </w:r>
      <w:r>
        <w:rPr>
          <w:rFonts w:cs="B Zar" w:hint="cs"/>
          <w:sz w:val="24"/>
          <w:szCs w:val="24"/>
          <w:rtl/>
          <w:lang w:bidi="fa-IR"/>
        </w:rPr>
        <w:t>مرکزی</w:t>
      </w:r>
    </w:p>
    <w:p w:rsidR="001A4F60" w:rsidRPr="00FA509D" w:rsidRDefault="006742A9" w:rsidP="006742A9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FD0EAC">
        <w:rPr>
          <w:rFonts w:cs="B Zar" w:hint="cs"/>
          <w:sz w:val="24"/>
          <w:szCs w:val="24"/>
          <w:rtl/>
          <w:lang w:bidi="fa-IR"/>
        </w:rPr>
        <w:t xml:space="preserve">-3. </w:t>
      </w:r>
      <w:r>
        <w:rPr>
          <w:rFonts w:cs="B Zar" w:hint="cs"/>
          <w:sz w:val="24"/>
          <w:szCs w:val="24"/>
          <w:rtl/>
          <w:lang w:bidi="fa-IR"/>
        </w:rPr>
        <w:t>پیشنهاد بکارگیری و تعدیل کارکنان، تعیین وظایف و مزایای مربوط در حدود بودجه مصوب و مقررات.</w:t>
      </w:r>
    </w:p>
    <w:p w:rsidR="001A4F60" w:rsidRDefault="006742A9" w:rsidP="006A3876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-4. </w:t>
      </w:r>
      <w:r w:rsidR="00FD0EAC">
        <w:rPr>
          <w:rFonts w:cs="B Zar" w:hint="cs"/>
          <w:sz w:val="24"/>
          <w:szCs w:val="24"/>
          <w:rtl/>
          <w:lang w:bidi="fa-IR"/>
        </w:rPr>
        <w:t>امضای اسناد مالی مرتبط با خرید تجهیزات آزمایشگاه از محل بودجه سالیانه و درآمد</w:t>
      </w:r>
      <w:r w:rsidR="00FD0EAC">
        <w:rPr>
          <w:rFonts w:cs="B Zar"/>
          <w:sz w:val="24"/>
          <w:szCs w:val="24"/>
          <w:rtl/>
          <w:lang w:bidi="fa-IR"/>
        </w:rPr>
        <w:softHyphen/>
      </w:r>
      <w:r w:rsidR="00FD0EAC">
        <w:rPr>
          <w:rFonts w:cs="B Zar" w:hint="cs"/>
          <w:sz w:val="24"/>
          <w:szCs w:val="24"/>
          <w:rtl/>
          <w:lang w:bidi="fa-IR"/>
        </w:rPr>
        <w:t>های اختصاصی آزمایشگاه با هماهنگی شورای آزمایشگا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-5. </w:t>
      </w:r>
      <w:r w:rsidR="00D1272A">
        <w:rPr>
          <w:rFonts w:cs="B Zar" w:hint="cs"/>
          <w:sz w:val="24"/>
          <w:szCs w:val="24"/>
          <w:rtl/>
          <w:lang w:bidi="fa-IR"/>
        </w:rPr>
        <w:t>ارائه فصلی گزارش مالی و آمار عملکرد و نحوه هزینه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کرد اعتبارات شاعا به شورای آزمایشگاه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-6. </w:t>
      </w:r>
      <w:r w:rsidR="00D1272A">
        <w:rPr>
          <w:rFonts w:cs="B Zar" w:hint="cs"/>
          <w:sz w:val="24"/>
          <w:szCs w:val="24"/>
          <w:rtl/>
          <w:lang w:bidi="fa-IR"/>
        </w:rPr>
        <w:t>تهیه وتنظیم پیش نویس دستور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کارها و آیین نامه های مرتبط با آزمایشگاه مرکزی برای پیشنهاد به شورای آزمایشگاه مرکزی.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-7. </w:t>
      </w:r>
      <w:r w:rsidR="00D1272A">
        <w:rPr>
          <w:rFonts w:cs="B Zar" w:hint="cs"/>
          <w:sz w:val="24"/>
          <w:szCs w:val="24"/>
          <w:rtl/>
          <w:lang w:bidi="fa-IR"/>
        </w:rPr>
        <w:t>پیشنهاد پرداخت در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آمد مشخصی از آزمایشگاه به کارشناسان دستگاه ها بر اساس کارایی و تعهد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کاری، به شورای آزمایشگاه مرکزی</w:t>
      </w:r>
    </w:p>
    <w:p w:rsidR="001A4F60" w:rsidRDefault="006742A9" w:rsidP="00D1272A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-8 . </w:t>
      </w:r>
      <w:r w:rsidR="00D1272A">
        <w:rPr>
          <w:rFonts w:cs="B Zar" w:hint="cs"/>
          <w:sz w:val="24"/>
          <w:szCs w:val="24"/>
          <w:rtl/>
          <w:lang w:bidi="fa-IR"/>
        </w:rPr>
        <w:t>پیشنهاد توسعه فعالیت</w:t>
      </w:r>
      <w:r w:rsidR="00D1272A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های آزمایشگاه مرکزی به شورای آزمایشگاه مرکزی</w:t>
      </w:r>
    </w:p>
    <w:p w:rsidR="001A4F60" w:rsidRDefault="006742A9" w:rsidP="002A6DFD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-9 . </w:t>
      </w:r>
      <w:r w:rsidR="00D1272A">
        <w:rPr>
          <w:rFonts w:cs="B Zar" w:hint="cs"/>
          <w:sz w:val="24"/>
          <w:szCs w:val="24"/>
          <w:rtl/>
          <w:lang w:bidi="fa-IR"/>
        </w:rPr>
        <w:t>انتخاب مدیران آزمایشگاه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 xml:space="preserve">های </w:t>
      </w:r>
      <w:r w:rsidR="002A6DFD">
        <w:rPr>
          <w:rFonts w:cs="B Zar" w:hint="cs"/>
          <w:sz w:val="24"/>
          <w:szCs w:val="24"/>
          <w:rtl/>
          <w:lang w:bidi="fa-IR"/>
        </w:rPr>
        <w:t>و</w:t>
      </w:r>
      <w:r w:rsidR="00D1272A">
        <w:rPr>
          <w:rFonts w:cs="B Zar" w:hint="cs"/>
          <w:sz w:val="24"/>
          <w:szCs w:val="24"/>
          <w:rtl/>
          <w:lang w:bidi="fa-IR"/>
        </w:rPr>
        <w:t>ابسته به آزمایشگاه مرکزی با مشورت گروه</w:t>
      </w:r>
      <w:r w:rsidR="002A6DFD">
        <w:rPr>
          <w:rFonts w:cs="B Zar"/>
          <w:sz w:val="24"/>
          <w:szCs w:val="24"/>
          <w:rtl/>
          <w:lang w:bidi="fa-IR"/>
        </w:rPr>
        <w:softHyphen/>
      </w:r>
      <w:r w:rsidR="00D1272A">
        <w:rPr>
          <w:rFonts w:cs="B Zar" w:hint="cs"/>
          <w:sz w:val="24"/>
          <w:szCs w:val="24"/>
          <w:rtl/>
          <w:lang w:bidi="fa-IR"/>
        </w:rPr>
        <w:t>های آموزشی و ابلاغ از طرف رئیس آزمایشگاه مرکزی</w:t>
      </w:r>
      <w:r w:rsidR="00293799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A4F60" w:rsidRDefault="006742A9" w:rsidP="00B359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</w:t>
      </w:r>
      <w:r w:rsidR="00B35948">
        <w:rPr>
          <w:rFonts w:cs="B Zar" w:hint="cs"/>
          <w:sz w:val="24"/>
          <w:szCs w:val="24"/>
          <w:rtl/>
          <w:lang w:bidi="fa-IR"/>
        </w:rPr>
        <w:t>-10</w:t>
      </w:r>
      <w:r w:rsidR="001A4F60">
        <w:rPr>
          <w:rFonts w:cs="B Zar" w:hint="cs"/>
          <w:sz w:val="24"/>
          <w:szCs w:val="24"/>
          <w:rtl/>
          <w:lang w:bidi="fa-IR"/>
        </w:rPr>
        <w:t xml:space="preserve">. </w:t>
      </w:r>
      <w:r w:rsidR="00B35948">
        <w:rPr>
          <w:rFonts w:cs="B Zar" w:hint="cs"/>
          <w:sz w:val="24"/>
          <w:szCs w:val="24"/>
          <w:rtl/>
          <w:lang w:bidi="fa-IR"/>
        </w:rPr>
        <w:t>جمع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آوری نیاز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های تجهیزات بر اساس نظر روسای آزمایشگاه</w:t>
      </w:r>
      <w:r w:rsidR="00B35948">
        <w:rPr>
          <w:rFonts w:cs="B Zar"/>
          <w:sz w:val="24"/>
          <w:szCs w:val="24"/>
          <w:rtl/>
          <w:lang w:bidi="fa-IR"/>
        </w:rPr>
        <w:softHyphen/>
      </w:r>
      <w:r w:rsidR="00B35948">
        <w:rPr>
          <w:rFonts w:cs="B Zar" w:hint="cs"/>
          <w:sz w:val="24"/>
          <w:szCs w:val="24"/>
          <w:rtl/>
          <w:lang w:bidi="fa-IR"/>
        </w:rPr>
        <w:t>ها و ارائه آن به شورا جهت تصویب</w:t>
      </w:r>
      <w:r w:rsidR="00B35948">
        <w:rPr>
          <w:rFonts w:cs="Times New Roman" w:hint="cs"/>
          <w:sz w:val="24"/>
          <w:szCs w:val="24"/>
          <w:rtl/>
          <w:lang w:bidi="fa-IR"/>
        </w:rPr>
        <w:t>.</w:t>
      </w:r>
    </w:p>
    <w:p w:rsidR="00B35948" w:rsidRDefault="00B35948" w:rsidP="00B359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10-11. تهیه بانک اطلاعات تجهیزات تحقیقاتی و آزمایشگاهی.</w:t>
      </w:r>
    </w:p>
    <w:p w:rsidR="00B35948" w:rsidRDefault="00B35948" w:rsidP="00B35948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10-12. همکاری مستمر با دفتر امورپشتیبانی پژوهش و فناوری وزارت علوم، تحقیقات و فناوری</w:t>
      </w:r>
      <w:r>
        <w:rPr>
          <w:rFonts w:cs="Times New Roman" w:hint="cs"/>
          <w:sz w:val="24"/>
          <w:szCs w:val="24"/>
          <w:rtl/>
          <w:lang w:bidi="fa-IR"/>
        </w:rPr>
        <w:t>.</w:t>
      </w:r>
    </w:p>
    <w:p w:rsidR="00B35948" w:rsidRDefault="00B35948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10-13. نظارت بر نظام تعمیر و نگهداری تجهیزات</w:t>
      </w:r>
      <w:r w:rsidR="00FE3495">
        <w:rPr>
          <w:rFonts w:cs="B Zar" w:hint="cs"/>
          <w:sz w:val="24"/>
          <w:szCs w:val="24"/>
          <w:rtl/>
          <w:lang w:bidi="fa-IR"/>
        </w:rPr>
        <w:t>.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10-14. ابلاغ و پیگیری مصوبات</w:t>
      </w:r>
      <w:r w:rsidRPr="00FE3495">
        <w:rPr>
          <w:rFonts w:cs="B Zar" w:hint="cs"/>
          <w:sz w:val="24"/>
          <w:szCs w:val="24"/>
          <w:rtl/>
          <w:lang w:bidi="fa-IR"/>
        </w:rPr>
        <w:t xml:space="preserve"> جلسه شورا.</w:t>
      </w:r>
    </w:p>
    <w:p w:rsidR="00E60B43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10-15. ارسال گزارش سالیانه به رئیس شورا.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Times New Roman"/>
          <w:sz w:val="24"/>
          <w:szCs w:val="24"/>
          <w:rtl/>
          <w:lang w:bidi="fa-IR"/>
        </w:rPr>
      </w:pPr>
    </w:p>
    <w:p w:rsidR="00FE3495" w:rsidRPr="00E60B43" w:rsidRDefault="00FE3495" w:rsidP="00FE3495">
      <w:pPr>
        <w:tabs>
          <w:tab w:val="left" w:pos="3101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11 - وظایف نائب رئیس </w:t>
      </w:r>
      <w:r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شورا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11-1. اداره جلسه در غیاب رئیس شورا.</w:t>
      </w:r>
    </w:p>
    <w:p w:rsid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  <w:r w:rsidRPr="00FE3495">
        <w:rPr>
          <w:rFonts w:cs="B Zar" w:hint="cs"/>
          <w:sz w:val="24"/>
          <w:szCs w:val="24"/>
          <w:rtl/>
          <w:lang w:bidi="fa-IR"/>
        </w:rPr>
        <w:t>11-2. ارسال گزارش عملکرد سالیانه</w:t>
      </w:r>
      <w:r>
        <w:rPr>
          <w:rFonts w:cs="B Zar" w:hint="cs"/>
          <w:sz w:val="24"/>
          <w:szCs w:val="24"/>
          <w:rtl/>
          <w:lang w:bidi="fa-IR"/>
        </w:rPr>
        <w:t xml:space="preserve"> با تایید رئیس شورا به معاونت پژوهش و فناوری وزارت علوم، تحقیقات و فناوری</w:t>
      </w:r>
    </w:p>
    <w:p w:rsidR="00FE3495" w:rsidRPr="00FE3495" w:rsidRDefault="00FE3495" w:rsidP="00FE3495">
      <w:pPr>
        <w:pStyle w:val="ListParagraph"/>
        <w:tabs>
          <w:tab w:val="left" w:pos="3101"/>
        </w:tabs>
        <w:bidi/>
        <w:spacing w:before="240" w:after="0" w:line="240" w:lineRule="auto"/>
        <w:ind w:left="283"/>
        <w:rPr>
          <w:rFonts w:cs="B Zar"/>
          <w:sz w:val="24"/>
          <w:szCs w:val="24"/>
          <w:rtl/>
          <w:lang w:bidi="fa-IR"/>
        </w:rPr>
      </w:pPr>
    </w:p>
    <w:p w:rsidR="00FE3495" w:rsidRDefault="00FE3495" w:rsidP="00FE3495">
      <w:pPr>
        <w:tabs>
          <w:tab w:val="left" w:pos="3101"/>
        </w:tabs>
        <w:bidi/>
        <w:jc w:val="both"/>
        <w:rPr>
          <w:rFonts w:cs="B Zar"/>
          <w:b/>
          <w:bCs/>
          <w:rtl/>
          <w:lang w:bidi="fa-IR"/>
        </w:rPr>
      </w:pPr>
      <w:r w:rsidRPr="00A726E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  <w:lang w:bidi="fa-IR"/>
        </w:rPr>
        <w:t>12 -</w:t>
      </w:r>
      <w:r w:rsidRPr="00E0245C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نحوه تغییر آیین نامه</w:t>
      </w:r>
    </w:p>
    <w:p w:rsidR="00FE3495" w:rsidRPr="00FE3495" w:rsidRDefault="00FE3495" w:rsidP="000A6324">
      <w:pPr>
        <w:tabs>
          <w:tab w:val="left" w:pos="3101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FE3495">
        <w:rPr>
          <w:rFonts w:cs="B Zar" w:hint="cs"/>
          <w:sz w:val="24"/>
          <w:szCs w:val="24"/>
          <w:rtl/>
          <w:lang w:bidi="fa-IR"/>
        </w:rPr>
        <w:t>شورای</w:t>
      </w:r>
      <w:r>
        <w:rPr>
          <w:rFonts w:cs="B Zar" w:hint="cs"/>
          <w:sz w:val="24"/>
          <w:szCs w:val="24"/>
          <w:rtl/>
          <w:lang w:bidi="fa-IR"/>
        </w:rPr>
        <w:t xml:space="preserve"> آزمایشگاه م</w:t>
      </w:r>
      <w:r w:rsidR="000A6324">
        <w:rPr>
          <w:rFonts w:cs="B Zar" w:hint="cs"/>
          <w:sz w:val="24"/>
          <w:szCs w:val="24"/>
          <w:rtl/>
          <w:lang w:bidi="fa-IR"/>
        </w:rPr>
        <w:t>ر</w:t>
      </w:r>
      <w:r>
        <w:rPr>
          <w:rFonts w:cs="B Zar" w:hint="cs"/>
          <w:sz w:val="24"/>
          <w:szCs w:val="24"/>
          <w:rtl/>
          <w:lang w:bidi="fa-IR"/>
        </w:rPr>
        <w:t>کزی مکلف است در پایان هر سال، آمار عملکردآزمایشگاه را به همراه پیشنهاد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لازم به معاونت پژوهش و فناوری وزارت علوم، تحقیقات</w:t>
      </w:r>
      <w:r w:rsidR="000A632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و</w:t>
      </w:r>
      <w:r w:rsidR="000A6324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فناوری ارائه دهد تا این معاونت با جمع بندی گزارش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 و پیشنهاد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احتمالی آزمایشگاه</w:t>
      </w:r>
      <w:r w:rsidR="000A6324"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های سراسر </w:t>
      </w:r>
      <w:r w:rsidR="000A6324">
        <w:rPr>
          <w:rFonts w:cs="B Zar" w:hint="cs"/>
          <w:sz w:val="24"/>
          <w:szCs w:val="24"/>
          <w:rtl/>
          <w:lang w:bidi="fa-IR"/>
        </w:rPr>
        <w:t>کشور، نسبت به تغییر احتمالی آیین نامه اقدام نماید.</w:t>
      </w:r>
    </w:p>
    <w:p w:rsidR="004B0ABC" w:rsidRPr="00E60B43" w:rsidRDefault="004B0ABC" w:rsidP="004B0ABC">
      <w:pPr>
        <w:tabs>
          <w:tab w:val="left" w:pos="3101"/>
        </w:tabs>
        <w:bidi/>
        <w:spacing w:before="240"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E60B43" w:rsidRPr="00417078" w:rsidRDefault="00E0245C" w:rsidP="00143961">
      <w:pPr>
        <w:pStyle w:val="NoSpacing"/>
        <w:bidi/>
        <w:rPr>
          <w:rFonts w:cs="B Zar"/>
          <w:sz w:val="24"/>
          <w:szCs w:val="24"/>
          <w:rtl/>
          <w:lang w:bidi="fa-IR"/>
        </w:rPr>
      </w:pPr>
      <w:r w:rsidRPr="00417078">
        <w:rPr>
          <w:rFonts w:cs="B Zar" w:hint="cs"/>
          <w:sz w:val="24"/>
          <w:szCs w:val="24"/>
          <w:rtl/>
          <w:lang w:bidi="fa-IR"/>
        </w:rPr>
        <w:t xml:space="preserve">این </w:t>
      </w:r>
      <w:r w:rsidR="000A6324">
        <w:rPr>
          <w:rFonts w:cs="B Zar" w:hint="cs"/>
          <w:sz w:val="24"/>
          <w:szCs w:val="24"/>
          <w:rtl/>
          <w:lang w:bidi="fa-IR"/>
        </w:rPr>
        <w:t>آیین نامه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 در </w:t>
      </w:r>
      <w:r w:rsidR="000A6324">
        <w:rPr>
          <w:rFonts w:cs="B Zar" w:hint="cs"/>
          <w:sz w:val="24"/>
          <w:szCs w:val="24"/>
          <w:rtl/>
          <w:lang w:bidi="fa-IR"/>
        </w:rPr>
        <w:t>12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ماده در تاریخ </w:t>
      </w:r>
      <w:r w:rsidR="00BB2BA9">
        <w:rPr>
          <w:rFonts w:cs="B Zar" w:hint="cs"/>
          <w:sz w:val="24"/>
          <w:szCs w:val="24"/>
          <w:rtl/>
          <w:lang w:bidi="fa-IR"/>
        </w:rPr>
        <w:t xml:space="preserve">18/02/95 طبق بند </w:t>
      </w:r>
      <w:r w:rsidR="00A16242">
        <w:rPr>
          <w:rFonts w:cs="B Zar" w:hint="cs"/>
          <w:sz w:val="24"/>
          <w:szCs w:val="24"/>
          <w:rtl/>
          <w:lang w:bidi="fa-IR"/>
        </w:rPr>
        <w:t>4</w:t>
      </w:r>
      <w:r w:rsidR="00BB2BA9">
        <w:rPr>
          <w:rFonts w:cs="B Zar" w:hint="cs"/>
          <w:sz w:val="24"/>
          <w:szCs w:val="24"/>
          <w:rtl/>
          <w:lang w:bidi="fa-IR"/>
        </w:rPr>
        <w:t xml:space="preserve">-1 صورتجلسه شماره 7-95-94 </w:t>
      </w:r>
      <w:r w:rsidRPr="00417078">
        <w:rPr>
          <w:rFonts w:cs="B Zar" w:hint="cs"/>
          <w:sz w:val="24"/>
          <w:szCs w:val="24"/>
          <w:rtl/>
          <w:lang w:bidi="fa-IR"/>
        </w:rPr>
        <w:t>تصویب و تایید گردیده است. این دستورالعمل از تاریخ</w:t>
      </w:r>
      <w:r w:rsidR="00A16242">
        <w:rPr>
          <w:rFonts w:cs="B Zar" w:hint="cs"/>
          <w:sz w:val="24"/>
          <w:szCs w:val="24"/>
          <w:rtl/>
          <w:lang w:bidi="fa-IR"/>
        </w:rPr>
        <w:t xml:space="preserve"> 1/4/1395 </w:t>
      </w:r>
      <w:r w:rsidRPr="00417078">
        <w:rPr>
          <w:rFonts w:cs="B Zar" w:hint="cs"/>
          <w:sz w:val="24"/>
          <w:szCs w:val="24"/>
          <w:rtl/>
          <w:lang w:bidi="fa-IR"/>
        </w:rPr>
        <w:t xml:space="preserve"> </w:t>
      </w:r>
      <w:r w:rsidR="005B5E65" w:rsidRPr="00417078">
        <w:rPr>
          <w:rFonts w:cs="B Zar" w:hint="cs"/>
          <w:sz w:val="24"/>
          <w:szCs w:val="24"/>
          <w:rtl/>
          <w:lang w:bidi="fa-IR"/>
        </w:rPr>
        <w:t>لازم الاجرا است</w:t>
      </w:r>
      <w:r w:rsidR="00E22D3C" w:rsidRPr="00417078">
        <w:rPr>
          <w:rFonts w:cs="B Zar" w:hint="cs"/>
          <w:sz w:val="24"/>
          <w:szCs w:val="24"/>
          <w:rtl/>
          <w:lang w:bidi="fa-IR"/>
        </w:rPr>
        <w:t>.</w:t>
      </w:r>
    </w:p>
    <w:p w:rsidR="007B51FB" w:rsidRPr="00DC0E78" w:rsidRDefault="007B51FB" w:rsidP="007B51FB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682A53" w:rsidRPr="00A726E1" w:rsidRDefault="00682A53" w:rsidP="00682A53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rtl/>
          <w:lang w:bidi="fa-IR"/>
        </w:rPr>
      </w:pPr>
    </w:p>
    <w:p w:rsidR="00A726E1" w:rsidRPr="00A726E1" w:rsidRDefault="00A726E1">
      <w:pPr>
        <w:tabs>
          <w:tab w:val="left" w:pos="3101"/>
        </w:tabs>
        <w:bidi/>
        <w:ind w:left="120"/>
        <w:jc w:val="both"/>
        <w:rPr>
          <w:rFonts w:cs="B Zar"/>
          <w:sz w:val="24"/>
          <w:szCs w:val="24"/>
          <w:lang w:bidi="fa-IR"/>
        </w:rPr>
      </w:pPr>
    </w:p>
    <w:sectPr w:rsidR="00A726E1" w:rsidRPr="00A726E1" w:rsidSect="00967505">
      <w:footerReference w:type="default" r:id="rId11"/>
      <w:pgSz w:w="11906" w:h="16838" w:code="9"/>
      <w:pgMar w:top="1440" w:right="141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C4" w:rsidRDefault="000150C4" w:rsidP="005B5E65">
      <w:pPr>
        <w:spacing w:after="0" w:line="240" w:lineRule="auto"/>
      </w:pPr>
      <w:r>
        <w:separator/>
      </w:r>
    </w:p>
  </w:endnote>
  <w:endnote w:type="continuationSeparator" w:id="1">
    <w:p w:rsidR="000150C4" w:rsidRDefault="000150C4" w:rsidP="005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rtl/>
      </w:rPr>
      <w:id w:val="1097514238"/>
      <w:docPartObj>
        <w:docPartGallery w:val="Page Numbers (Bottom of Page)"/>
        <w:docPartUnique/>
      </w:docPartObj>
    </w:sdtPr>
    <w:sdtContent>
      <w:p w:rsidR="00293799" w:rsidRPr="005F3AB8" w:rsidRDefault="003D4206" w:rsidP="005F3AB8">
        <w:pPr>
          <w:pStyle w:val="Footer"/>
          <w:bidi/>
          <w:jc w:val="center"/>
          <w:rPr>
            <w:rFonts w:ascii="Arial" w:hAnsi="Arial" w:cs="Arial"/>
          </w:rPr>
        </w:pPr>
        <w:r w:rsidRPr="005F3AB8">
          <w:rPr>
            <w:rFonts w:ascii="Arial" w:hAnsi="Arial" w:cs="Arial"/>
          </w:rPr>
          <w:fldChar w:fldCharType="begin"/>
        </w:r>
        <w:r w:rsidR="00293799" w:rsidRPr="005F3AB8">
          <w:rPr>
            <w:rFonts w:ascii="Arial" w:hAnsi="Arial" w:cs="Arial"/>
          </w:rPr>
          <w:instrText xml:space="preserve"> PAGE   \* MERGEFORMAT </w:instrText>
        </w:r>
        <w:r w:rsidRPr="005F3AB8">
          <w:rPr>
            <w:rFonts w:ascii="Arial" w:hAnsi="Arial" w:cs="Arial"/>
          </w:rPr>
          <w:fldChar w:fldCharType="separate"/>
        </w:r>
        <w:r w:rsidR="00143961">
          <w:rPr>
            <w:rFonts w:ascii="Arial" w:hAnsi="Arial" w:cs="Arial"/>
            <w:noProof/>
            <w:rtl/>
          </w:rPr>
          <w:t>5</w:t>
        </w:r>
        <w:r w:rsidRPr="005F3AB8">
          <w:rPr>
            <w:rFonts w:ascii="Arial" w:hAnsi="Arial" w:cs="Arial"/>
          </w:rPr>
          <w:fldChar w:fldCharType="end"/>
        </w:r>
      </w:p>
    </w:sdtContent>
  </w:sdt>
  <w:p w:rsidR="00293799" w:rsidRDefault="00293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C4" w:rsidRDefault="000150C4" w:rsidP="005B5E65">
      <w:pPr>
        <w:spacing w:after="0" w:line="240" w:lineRule="auto"/>
      </w:pPr>
      <w:r>
        <w:separator/>
      </w:r>
    </w:p>
  </w:footnote>
  <w:footnote w:type="continuationSeparator" w:id="1">
    <w:p w:rsidR="000150C4" w:rsidRDefault="000150C4" w:rsidP="005B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509"/>
    <w:multiLevelType w:val="hybridMultilevel"/>
    <w:tmpl w:val="1368F7D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935841"/>
    <w:multiLevelType w:val="hybridMultilevel"/>
    <w:tmpl w:val="30C6A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6DF0550F"/>
    <w:multiLevelType w:val="hybridMultilevel"/>
    <w:tmpl w:val="D448819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B570797"/>
    <w:multiLevelType w:val="hybridMultilevel"/>
    <w:tmpl w:val="70165A5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453C1"/>
    <w:rsid w:val="000150C4"/>
    <w:rsid w:val="00060679"/>
    <w:rsid w:val="00097874"/>
    <w:rsid w:val="000A6324"/>
    <w:rsid w:val="00143961"/>
    <w:rsid w:val="001545C1"/>
    <w:rsid w:val="001731E9"/>
    <w:rsid w:val="001A4F60"/>
    <w:rsid w:val="001E2BED"/>
    <w:rsid w:val="001F2D39"/>
    <w:rsid w:val="00203BF3"/>
    <w:rsid w:val="00293799"/>
    <w:rsid w:val="002A6DFD"/>
    <w:rsid w:val="003307B1"/>
    <w:rsid w:val="00360509"/>
    <w:rsid w:val="003808E6"/>
    <w:rsid w:val="003913F4"/>
    <w:rsid w:val="00392A83"/>
    <w:rsid w:val="003B0394"/>
    <w:rsid w:val="003D4206"/>
    <w:rsid w:val="003E0DCC"/>
    <w:rsid w:val="003F3E6D"/>
    <w:rsid w:val="00417078"/>
    <w:rsid w:val="0043393F"/>
    <w:rsid w:val="004723D9"/>
    <w:rsid w:val="004B0ABC"/>
    <w:rsid w:val="004B5889"/>
    <w:rsid w:val="004D4B3F"/>
    <w:rsid w:val="005B5E65"/>
    <w:rsid w:val="005E2EFD"/>
    <w:rsid w:val="005F3AB8"/>
    <w:rsid w:val="006742A9"/>
    <w:rsid w:val="00682A53"/>
    <w:rsid w:val="00685EC3"/>
    <w:rsid w:val="006A3635"/>
    <w:rsid w:val="006A3876"/>
    <w:rsid w:val="006B5F9E"/>
    <w:rsid w:val="00722FFE"/>
    <w:rsid w:val="00781E37"/>
    <w:rsid w:val="007B51FB"/>
    <w:rsid w:val="007C68E3"/>
    <w:rsid w:val="00814CC2"/>
    <w:rsid w:val="00874EBD"/>
    <w:rsid w:val="008764E5"/>
    <w:rsid w:val="00894623"/>
    <w:rsid w:val="008C49DD"/>
    <w:rsid w:val="008D338E"/>
    <w:rsid w:val="008E66D0"/>
    <w:rsid w:val="00941CD6"/>
    <w:rsid w:val="00967505"/>
    <w:rsid w:val="009D1E67"/>
    <w:rsid w:val="009E33C7"/>
    <w:rsid w:val="00A0697A"/>
    <w:rsid w:val="00A16242"/>
    <w:rsid w:val="00A21E6E"/>
    <w:rsid w:val="00A36937"/>
    <w:rsid w:val="00A4196F"/>
    <w:rsid w:val="00A568AD"/>
    <w:rsid w:val="00A60563"/>
    <w:rsid w:val="00A726E1"/>
    <w:rsid w:val="00A85E03"/>
    <w:rsid w:val="00AA014B"/>
    <w:rsid w:val="00B003A9"/>
    <w:rsid w:val="00B35948"/>
    <w:rsid w:val="00B43B5D"/>
    <w:rsid w:val="00BA4126"/>
    <w:rsid w:val="00BB2BA9"/>
    <w:rsid w:val="00BB4A21"/>
    <w:rsid w:val="00BF0342"/>
    <w:rsid w:val="00C46BF6"/>
    <w:rsid w:val="00C5239C"/>
    <w:rsid w:val="00C74A27"/>
    <w:rsid w:val="00C8177F"/>
    <w:rsid w:val="00C9073C"/>
    <w:rsid w:val="00CA409B"/>
    <w:rsid w:val="00CC70C4"/>
    <w:rsid w:val="00CE048A"/>
    <w:rsid w:val="00D1272A"/>
    <w:rsid w:val="00D252E0"/>
    <w:rsid w:val="00D453C1"/>
    <w:rsid w:val="00D5763D"/>
    <w:rsid w:val="00D669FD"/>
    <w:rsid w:val="00D76580"/>
    <w:rsid w:val="00D97E54"/>
    <w:rsid w:val="00DB4011"/>
    <w:rsid w:val="00DC0E78"/>
    <w:rsid w:val="00E0245C"/>
    <w:rsid w:val="00E22D3C"/>
    <w:rsid w:val="00E31195"/>
    <w:rsid w:val="00E47D9C"/>
    <w:rsid w:val="00E60B43"/>
    <w:rsid w:val="00E921B5"/>
    <w:rsid w:val="00E97624"/>
    <w:rsid w:val="00F04765"/>
    <w:rsid w:val="00F9664A"/>
    <w:rsid w:val="00FA509D"/>
    <w:rsid w:val="00FB086A"/>
    <w:rsid w:val="00FD0985"/>
    <w:rsid w:val="00FD0EAC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4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5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65"/>
  </w:style>
  <w:style w:type="paragraph" w:styleId="Footer">
    <w:name w:val="footer"/>
    <w:basedOn w:val="Normal"/>
    <w:link w:val="FooterChar"/>
    <w:uiPriority w:val="99"/>
    <w:unhideWhenUsed/>
    <w:rsid w:val="005B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65"/>
  </w:style>
  <w:style w:type="character" w:customStyle="1" w:styleId="NoSpacingChar">
    <w:name w:val="No Spacing Char"/>
    <w:basedOn w:val="DefaultParagraphFont"/>
    <w:link w:val="NoSpacing"/>
    <w:uiPriority w:val="1"/>
    <w:rsid w:val="005B5E65"/>
  </w:style>
  <w:style w:type="paragraph" w:styleId="BalloonText">
    <w:name w:val="Balloon Text"/>
    <w:basedOn w:val="Normal"/>
    <w:link w:val="BalloonTextChar"/>
    <w:uiPriority w:val="99"/>
    <w:semiHidden/>
    <w:unhideWhenUsed/>
    <w:rsid w:val="005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ACB5-8738-4121-BA7C-4BB29EC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AkbarKhan</dc:creator>
  <cp:lastModifiedBy>Hajbadali</cp:lastModifiedBy>
  <cp:revision>36</cp:revision>
  <cp:lastPrinted>2016-02-07T11:23:00Z</cp:lastPrinted>
  <dcterms:created xsi:type="dcterms:W3CDTF">2016-02-08T05:59:00Z</dcterms:created>
  <dcterms:modified xsi:type="dcterms:W3CDTF">2016-06-08T08:34:00Z</dcterms:modified>
</cp:coreProperties>
</file>